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7FBEC" w14:textId="77777777" w:rsidR="00F96AEF" w:rsidRDefault="00F96AEF">
      <w:pPr>
        <w:jc w:val="center"/>
      </w:pPr>
      <w:bookmarkStart w:id="0" w:name="_GoBack"/>
      <w:bookmarkEnd w:id="0"/>
    </w:p>
    <w:p w14:paraId="5F487389" w14:textId="77777777" w:rsidR="00D23502" w:rsidRDefault="00D23502" w:rsidP="00D23502">
      <w:pPr>
        <w:jc w:val="center"/>
      </w:pPr>
    </w:p>
    <w:p w14:paraId="798530B3" w14:textId="77777777" w:rsidR="00D23502" w:rsidRDefault="00D23502" w:rsidP="00D23502">
      <w:pPr>
        <w:jc w:val="center"/>
      </w:pPr>
    </w:p>
    <w:p w14:paraId="05AA2C61" w14:textId="77777777" w:rsidR="00D23502" w:rsidRDefault="00D23502" w:rsidP="00D23502">
      <w:pPr>
        <w:jc w:val="center"/>
      </w:pPr>
    </w:p>
    <w:p w14:paraId="6C7547B3" w14:textId="77777777" w:rsidR="00D23502" w:rsidRDefault="00D23502" w:rsidP="00D23502">
      <w:pPr>
        <w:jc w:val="center"/>
      </w:pPr>
    </w:p>
    <w:p w14:paraId="6A4C7C49" w14:textId="77777777" w:rsidR="00D23502" w:rsidRDefault="001571A8" w:rsidP="00D23502">
      <w:pPr>
        <w:jc w:val="center"/>
      </w:pPr>
      <w:r>
        <w:rPr>
          <w:noProof/>
        </w:rPr>
        <w:drawing>
          <wp:inline distT="0" distB="0" distL="0" distR="0" wp14:anchorId="69F193A3" wp14:editId="73B9CF52">
            <wp:extent cx="3114675" cy="4229100"/>
            <wp:effectExtent l="0" t="0" r="9525" b="0"/>
            <wp:docPr id="1" name="Picture 1" descr="Gi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a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4229100"/>
                    </a:xfrm>
                    <a:prstGeom prst="rect">
                      <a:avLst/>
                    </a:prstGeom>
                    <a:noFill/>
                    <a:ln>
                      <a:noFill/>
                    </a:ln>
                  </pic:spPr>
                </pic:pic>
              </a:graphicData>
            </a:graphic>
          </wp:inline>
        </w:drawing>
      </w:r>
    </w:p>
    <w:p w14:paraId="1348E9D8" w14:textId="77777777" w:rsidR="00D23502" w:rsidRDefault="00D23502" w:rsidP="00D23502">
      <w:pPr>
        <w:jc w:val="center"/>
      </w:pPr>
    </w:p>
    <w:p w14:paraId="6F3FB777" w14:textId="77777777" w:rsidR="00D23502" w:rsidRDefault="00D23502" w:rsidP="00D23502">
      <w:pPr>
        <w:pStyle w:val="Heading1"/>
        <w:jc w:val="center"/>
        <w:rPr>
          <w:rFonts w:ascii="Arial Black" w:hAnsi="Arial Black"/>
          <w:sz w:val="48"/>
          <w:szCs w:val="48"/>
          <w:u w:val="none"/>
        </w:rPr>
      </w:pPr>
    </w:p>
    <w:p w14:paraId="7A6E52AD" w14:textId="77777777" w:rsidR="00D23502" w:rsidRPr="00F96AEF" w:rsidRDefault="006B27D7" w:rsidP="00D23502">
      <w:pPr>
        <w:pStyle w:val="Heading1"/>
        <w:jc w:val="center"/>
        <w:rPr>
          <w:rFonts w:ascii="Arial Black" w:hAnsi="Arial Black"/>
          <w:sz w:val="48"/>
          <w:szCs w:val="48"/>
          <w:u w:val="none"/>
        </w:rPr>
      </w:pPr>
      <w:r>
        <w:rPr>
          <w:rFonts w:ascii="Arial Black" w:hAnsi="Arial Black"/>
          <w:sz w:val="48"/>
          <w:szCs w:val="48"/>
          <w:u w:val="none"/>
        </w:rPr>
        <w:t>Sequoias Community College District/COS</w:t>
      </w:r>
    </w:p>
    <w:p w14:paraId="7566C030" w14:textId="77777777" w:rsidR="00D23502" w:rsidRDefault="00D23502" w:rsidP="00D23502">
      <w:pPr>
        <w:jc w:val="center"/>
      </w:pPr>
    </w:p>
    <w:p w14:paraId="01E7EFB2" w14:textId="77777777" w:rsidR="00D23502" w:rsidRPr="00F96AEF" w:rsidRDefault="00D23502" w:rsidP="00D23502">
      <w:pPr>
        <w:pStyle w:val="BodyText"/>
        <w:jc w:val="center"/>
        <w:rPr>
          <w:b w:val="0"/>
          <w:sz w:val="40"/>
          <w:szCs w:val="40"/>
        </w:rPr>
      </w:pPr>
      <w:r w:rsidRPr="00F96AEF">
        <w:rPr>
          <w:b w:val="0"/>
          <w:sz w:val="40"/>
          <w:szCs w:val="40"/>
        </w:rPr>
        <w:t>Sabbatical Proposal</w:t>
      </w:r>
    </w:p>
    <w:p w14:paraId="39E335B0" w14:textId="77777777" w:rsidR="00D23502" w:rsidRPr="00F96AEF" w:rsidRDefault="00D23502" w:rsidP="00D23502">
      <w:pPr>
        <w:pStyle w:val="BodyText"/>
        <w:jc w:val="center"/>
        <w:rPr>
          <w:b w:val="0"/>
          <w:sz w:val="40"/>
          <w:szCs w:val="40"/>
        </w:rPr>
      </w:pPr>
      <w:r w:rsidRPr="00F96AEF">
        <w:rPr>
          <w:b w:val="0"/>
          <w:sz w:val="40"/>
          <w:szCs w:val="40"/>
        </w:rPr>
        <w:t>Information Package</w:t>
      </w:r>
    </w:p>
    <w:p w14:paraId="5C8F795B" w14:textId="77777777" w:rsidR="00D23502" w:rsidRPr="00F96AEF" w:rsidRDefault="005056E7" w:rsidP="00D23502">
      <w:pPr>
        <w:pStyle w:val="BodyText"/>
        <w:jc w:val="center"/>
        <w:rPr>
          <w:b w:val="0"/>
          <w:sz w:val="40"/>
          <w:szCs w:val="40"/>
        </w:rPr>
      </w:pPr>
      <w:r>
        <w:rPr>
          <w:b w:val="0"/>
          <w:sz w:val="40"/>
          <w:szCs w:val="40"/>
        </w:rPr>
        <w:t>2019-2020</w:t>
      </w:r>
    </w:p>
    <w:p w14:paraId="072F6F6E" w14:textId="77777777" w:rsidR="00D23502" w:rsidRDefault="00D23502" w:rsidP="00D23502">
      <w:pPr>
        <w:pStyle w:val="BodyText"/>
        <w:jc w:val="center"/>
      </w:pPr>
    </w:p>
    <w:p w14:paraId="41D27A7F" w14:textId="77777777" w:rsidR="00D23502" w:rsidRDefault="00D23502" w:rsidP="00D23502">
      <w:pPr>
        <w:pStyle w:val="BodyText"/>
        <w:jc w:val="center"/>
      </w:pPr>
    </w:p>
    <w:p w14:paraId="42B22211" w14:textId="77777777" w:rsidR="00D23502" w:rsidRDefault="00D23502" w:rsidP="00D23502">
      <w:pPr>
        <w:pStyle w:val="BodyText"/>
        <w:jc w:val="center"/>
      </w:pPr>
    </w:p>
    <w:p w14:paraId="46D1CE67" w14:textId="77777777" w:rsidR="00D23502" w:rsidRDefault="00D23502" w:rsidP="00D23502">
      <w:pPr>
        <w:pStyle w:val="BodyText"/>
        <w:jc w:val="center"/>
      </w:pPr>
    </w:p>
    <w:p w14:paraId="79E8124B" w14:textId="77777777" w:rsidR="00D23502" w:rsidRDefault="00D23502" w:rsidP="00D23502"/>
    <w:p w14:paraId="5712AF05" w14:textId="77777777" w:rsidR="00D23502" w:rsidRDefault="00D23502" w:rsidP="00D23502">
      <w:pPr>
        <w:jc w:val="center"/>
      </w:pPr>
      <w:r>
        <w:t xml:space="preserve">   (Revised </w:t>
      </w:r>
      <w:r w:rsidR="006B27D7">
        <w:t>November 201</w:t>
      </w:r>
      <w:r w:rsidR="0049392B">
        <w:t>8</w:t>
      </w:r>
      <w:r>
        <w:t>)</w:t>
      </w:r>
    </w:p>
    <w:p w14:paraId="02D142B0" w14:textId="77777777" w:rsidR="00D23502" w:rsidRDefault="00D23502" w:rsidP="00D23502">
      <w:pPr>
        <w:jc w:val="center"/>
      </w:pPr>
    </w:p>
    <w:p w14:paraId="30F814AF" w14:textId="77777777" w:rsidR="00D23502" w:rsidRPr="0088562B" w:rsidRDefault="00D23502" w:rsidP="00D23502">
      <w:pPr>
        <w:jc w:val="center"/>
        <w:rPr>
          <w:b/>
          <w:sz w:val="20"/>
          <w:szCs w:val="20"/>
        </w:rPr>
        <w:sectPr w:rsidR="00D23502" w:rsidRPr="0088562B" w:rsidSect="00F96AEF">
          <w:pgSz w:w="12240" w:h="15840"/>
          <w:pgMar w:top="720" w:right="720" w:bottom="720" w:left="720" w:header="720" w:footer="720" w:gutter="0"/>
          <w:pgBorders w:display="firstPage" w:offsetFrom="page">
            <w:top w:val="waveline" w:sz="20" w:space="24" w:color="auto"/>
            <w:left w:val="waveline" w:sz="20" w:space="24" w:color="auto"/>
            <w:bottom w:val="waveline" w:sz="20" w:space="24" w:color="auto"/>
            <w:right w:val="waveline" w:sz="20" w:space="24" w:color="auto"/>
          </w:pgBorders>
          <w:cols w:space="720"/>
        </w:sectPr>
      </w:pPr>
    </w:p>
    <w:p w14:paraId="383E40A3" w14:textId="77777777" w:rsidR="00F64AA4" w:rsidRDefault="00F64AA4" w:rsidP="00F64AA4">
      <w:pPr>
        <w:rPr>
          <w:b/>
          <w:sz w:val="28"/>
          <w:szCs w:val="28"/>
          <w:u w:val="single"/>
        </w:rPr>
      </w:pPr>
      <w:r>
        <w:rPr>
          <w:b/>
          <w:sz w:val="28"/>
          <w:szCs w:val="28"/>
          <w:u w:val="single"/>
        </w:rPr>
        <w:lastRenderedPageBreak/>
        <w:t>Rationale for Sabbaticals</w:t>
      </w:r>
    </w:p>
    <w:p w14:paraId="47428D7F" w14:textId="77777777" w:rsidR="00F64AA4" w:rsidRDefault="00F64AA4" w:rsidP="00F64AA4">
      <w:pPr>
        <w:rPr>
          <w:b/>
          <w:sz w:val="28"/>
          <w:szCs w:val="28"/>
          <w:u w:val="single"/>
        </w:rPr>
      </w:pPr>
    </w:p>
    <w:p w14:paraId="5F3B2AA2" w14:textId="77777777" w:rsidR="00F64AA4" w:rsidRDefault="00F64AA4" w:rsidP="00F64AA4">
      <w:pPr>
        <w:rPr>
          <w:rFonts w:cs="Arial"/>
        </w:rPr>
      </w:pPr>
      <w:r>
        <w:rPr>
          <w:rFonts w:cs="Arial"/>
        </w:rPr>
        <w:t xml:space="preserve">The </w:t>
      </w:r>
      <w:r w:rsidR="00EC64FB">
        <w:rPr>
          <w:rFonts w:cs="Arial"/>
        </w:rPr>
        <w:t xml:space="preserve">faculty of the </w:t>
      </w:r>
      <w:r>
        <w:rPr>
          <w:rFonts w:cs="Arial"/>
        </w:rPr>
        <w:t>Sequoias Community College District believe that sabbaticals are a vital part of faculty enrichment:</w:t>
      </w:r>
    </w:p>
    <w:p w14:paraId="7BDF7F76" w14:textId="77777777" w:rsidR="00F64AA4" w:rsidRPr="00F64AA4" w:rsidRDefault="00F64AA4" w:rsidP="00F64AA4">
      <w:pPr>
        <w:rPr>
          <w:rFonts w:cs="Arial"/>
        </w:rPr>
      </w:pPr>
    </w:p>
    <w:p w14:paraId="4829C050" w14:textId="77777777" w:rsidR="00F64AA4" w:rsidRPr="00F64AA4" w:rsidRDefault="00F64AA4" w:rsidP="00F64AA4">
      <w:pPr>
        <w:ind w:left="720"/>
        <w:rPr>
          <w:rFonts w:cs="Arial"/>
        </w:rPr>
      </w:pPr>
      <w:r w:rsidRPr="00F64AA4">
        <w:rPr>
          <w:rFonts w:cs="Arial"/>
        </w:rPr>
        <w:t>Leaves of absence are among the most important means by which the teaching effectiveness of faculty members may be enhanced, their scholarly usefulness enlarged, and an institution’s academic program strengthened and developed. A sound program of leaves is therefore of vital importance to a college or university, and it is the obligation of faculty members to make sure of the available means, including leaves, to promote their professional competence. The major purpose is to provide opportunity for continued professional growth and new, or renewed, intellectual achievement through study, research, writing, and travel.</w:t>
      </w:r>
    </w:p>
    <w:p w14:paraId="04C38D04" w14:textId="77777777" w:rsidR="00F64AA4" w:rsidRPr="00F64AA4" w:rsidRDefault="00F64AA4" w:rsidP="00F64AA4">
      <w:pPr>
        <w:pStyle w:val="ListParagraph"/>
        <w:ind w:left="1080" w:firstLine="360"/>
        <w:rPr>
          <w:rFonts w:ascii="Arial" w:hAnsi="Arial" w:cs="Arial"/>
          <w:iCs/>
          <w:color w:val="333333"/>
          <w:sz w:val="20"/>
          <w:szCs w:val="24"/>
          <w:shd w:val="clear" w:color="auto" w:fill="FFFFFF"/>
        </w:rPr>
      </w:pPr>
      <w:r w:rsidRPr="00F64AA4">
        <w:rPr>
          <w:rFonts w:ascii="Arial" w:hAnsi="Arial" w:cs="Arial"/>
          <w:color w:val="333333"/>
          <w:sz w:val="20"/>
          <w:szCs w:val="24"/>
          <w:shd w:val="clear" w:color="auto" w:fill="FFFFFF"/>
        </w:rPr>
        <w:t xml:space="preserve">--American </w:t>
      </w:r>
      <w:r w:rsidRPr="00F64AA4">
        <w:rPr>
          <w:rFonts w:ascii="Arial" w:hAnsi="Arial" w:cs="Arial"/>
          <w:sz w:val="20"/>
          <w:szCs w:val="24"/>
        </w:rPr>
        <w:t>Association</w:t>
      </w:r>
      <w:r w:rsidRPr="00F64AA4">
        <w:rPr>
          <w:rFonts w:ascii="Arial" w:hAnsi="Arial" w:cs="Arial"/>
          <w:color w:val="333333"/>
          <w:sz w:val="20"/>
          <w:szCs w:val="24"/>
          <w:shd w:val="clear" w:color="auto" w:fill="FFFFFF"/>
        </w:rPr>
        <w:t xml:space="preserve"> of University Professors (AAUP), </w:t>
      </w:r>
      <w:r w:rsidRPr="00F64AA4">
        <w:rPr>
          <w:rFonts w:ascii="Arial" w:hAnsi="Arial" w:cs="Arial"/>
          <w:i/>
          <w:iCs/>
          <w:color w:val="333333"/>
          <w:sz w:val="20"/>
          <w:szCs w:val="24"/>
          <w:shd w:val="clear" w:color="auto" w:fill="FFFFFF"/>
        </w:rPr>
        <w:t>Policy Documents and Reports</w:t>
      </w:r>
    </w:p>
    <w:p w14:paraId="5D057EA9" w14:textId="77777777" w:rsidR="00F64AA4" w:rsidRPr="00F64AA4" w:rsidRDefault="00F64AA4" w:rsidP="00F64AA4">
      <w:pPr>
        <w:ind w:left="720"/>
        <w:rPr>
          <w:rFonts w:cs="Arial"/>
          <w:color w:val="333333"/>
          <w:shd w:val="clear" w:color="auto" w:fill="FFFFFF"/>
        </w:rPr>
      </w:pPr>
      <w:r w:rsidRPr="00F64AA4">
        <w:rPr>
          <w:rFonts w:cs="Arial"/>
        </w:rPr>
        <w:t>Just as Socrates knew that real learning occurs outside the walls of the city, so must educators find occasional respite beyond their institutional walls. Sabbaticals offer such opportunities with the additional requirement of goals and responsibilities. In as much as sabbaticals nourish the life of the mind, through their completion they enlarge the capacity of the institution to teach, to think, and to prosper</w:t>
      </w:r>
      <w:r w:rsidRPr="00F64AA4">
        <w:rPr>
          <w:rFonts w:cs="Arial"/>
          <w:color w:val="333333"/>
          <w:shd w:val="clear" w:color="auto" w:fill="FFFFFF"/>
        </w:rPr>
        <w:t>.</w:t>
      </w:r>
    </w:p>
    <w:p w14:paraId="36D8F9AE" w14:textId="77777777" w:rsidR="00F64AA4" w:rsidRDefault="00F64AA4" w:rsidP="00F64AA4">
      <w:pPr>
        <w:ind w:left="720" w:firstLine="720"/>
        <w:rPr>
          <w:rFonts w:cs="Arial"/>
          <w:i/>
          <w:sz w:val="20"/>
        </w:rPr>
      </w:pPr>
      <w:r w:rsidRPr="00F64AA4">
        <w:rPr>
          <w:rFonts w:cs="Arial"/>
          <w:sz w:val="20"/>
        </w:rPr>
        <w:t xml:space="preserve">--The Academic </w:t>
      </w:r>
      <w:r w:rsidRPr="00F64AA4">
        <w:rPr>
          <w:rFonts w:cs="Arial"/>
          <w:color w:val="333333"/>
          <w:sz w:val="20"/>
          <w:shd w:val="clear" w:color="auto" w:fill="FFFFFF"/>
        </w:rPr>
        <w:t>Senate</w:t>
      </w:r>
      <w:r w:rsidRPr="00F64AA4">
        <w:rPr>
          <w:rFonts w:cs="Arial"/>
          <w:sz w:val="20"/>
        </w:rPr>
        <w:t xml:space="preserve"> for California Community Colleges, </w:t>
      </w:r>
      <w:r w:rsidRPr="00F64AA4">
        <w:rPr>
          <w:rFonts w:cs="Arial"/>
          <w:i/>
          <w:sz w:val="20"/>
        </w:rPr>
        <w:t xml:space="preserve">Sabbaticals: Benefitting Faculty, the </w:t>
      </w:r>
    </w:p>
    <w:p w14:paraId="3CEF4B59" w14:textId="77777777" w:rsidR="00F64AA4" w:rsidRPr="00F64AA4" w:rsidRDefault="00F64AA4" w:rsidP="00F64AA4">
      <w:pPr>
        <w:ind w:left="1440"/>
        <w:rPr>
          <w:rFonts w:cs="Arial"/>
          <w:i/>
          <w:sz w:val="20"/>
        </w:rPr>
      </w:pPr>
      <w:r w:rsidRPr="00F64AA4">
        <w:rPr>
          <w:rFonts w:cs="Arial"/>
          <w:i/>
          <w:sz w:val="20"/>
        </w:rPr>
        <w:t>Institution, and Students</w:t>
      </w:r>
    </w:p>
    <w:p w14:paraId="432A6595" w14:textId="77777777" w:rsidR="00F64AA4" w:rsidRDefault="00F64AA4" w:rsidP="00F64AA4">
      <w:pPr>
        <w:rPr>
          <w:rFonts w:cs="Arial"/>
        </w:rPr>
      </w:pPr>
    </w:p>
    <w:p w14:paraId="4C87CD36" w14:textId="77777777" w:rsidR="00D06450" w:rsidRDefault="00F64AA4" w:rsidP="00F64AA4">
      <w:pPr>
        <w:rPr>
          <w:rFonts w:cs="Arial"/>
        </w:rPr>
      </w:pPr>
      <w:r>
        <w:rPr>
          <w:rFonts w:cs="Arial"/>
        </w:rPr>
        <w:t xml:space="preserve">Formal rationale and justification for sabbaticals can be found in COS’s BP 7340 and AP 7341; in the College of the Sequoias Teacher Association’s Master Agreement, section 12.5; and in </w:t>
      </w:r>
      <w:r w:rsidR="00D06450">
        <w:rPr>
          <w:rFonts w:cs="Arial"/>
        </w:rPr>
        <w:t>sections 87767 and 87768 of the Education Code.</w:t>
      </w:r>
      <w:r w:rsidR="00B510B5">
        <w:rPr>
          <w:rFonts w:cs="Arial"/>
          <w:b/>
          <w:i/>
        </w:rPr>
        <w:t xml:space="preserve"> Please see attached appendix for Master Agreement language pertinent to sabbatical leaves.</w:t>
      </w:r>
    </w:p>
    <w:p w14:paraId="10D8606B" w14:textId="77777777" w:rsidR="00D06450" w:rsidRDefault="00D06450" w:rsidP="00F64AA4">
      <w:pPr>
        <w:rPr>
          <w:rFonts w:cs="Arial"/>
        </w:rPr>
      </w:pPr>
    </w:p>
    <w:p w14:paraId="57F7AD81" w14:textId="77777777" w:rsidR="00D06450" w:rsidRDefault="00D06450" w:rsidP="00F64AA4">
      <w:pPr>
        <w:rPr>
          <w:rFonts w:cs="Arial"/>
          <w:b/>
          <w:sz w:val="28"/>
          <w:u w:val="single"/>
        </w:rPr>
      </w:pPr>
      <w:r>
        <w:rPr>
          <w:rFonts w:cs="Arial"/>
          <w:b/>
          <w:sz w:val="28"/>
          <w:u w:val="single"/>
        </w:rPr>
        <w:t xml:space="preserve">Timeline for Submission, Review and Approval of Sabbaticals for AY </w:t>
      </w:r>
      <w:r w:rsidR="005056E7">
        <w:rPr>
          <w:rFonts w:cs="Arial"/>
          <w:b/>
          <w:sz w:val="28"/>
          <w:u w:val="single"/>
        </w:rPr>
        <w:t>2019-2020</w:t>
      </w:r>
    </w:p>
    <w:p w14:paraId="53C81663" w14:textId="77777777" w:rsidR="00D06450" w:rsidRDefault="00D06450" w:rsidP="00F64AA4">
      <w:pPr>
        <w:rPr>
          <w:rFonts w:cs="Arial"/>
          <w:sz w:val="28"/>
        </w:rPr>
      </w:pPr>
    </w:p>
    <w:p w14:paraId="3E0FBCB7" w14:textId="77777777" w:rsidR="00EC64FB" w:rsidRDefault="007E1A5B" w:rsidP="001160D8">
      <w:pPr>
        <w:ind w:left="3600" w:hanging="3600"/>
        <w:rPr>
          <w:rFonts w:cs="Arial"/>
        </w:rPr>
      </w:pPr>
      <w:r>
        <w:rPr>
          <w:rFonts w:cs="Arial"/>
        </w:rPr>
        <w:t>September 2018</w:t>
      </w:r>
      <w:r w:rsidR="00EC64FB">
        <w:rPr>
          <w:rFonts w:cs="Arial"/>
        </w:rPr>
        <w:tab/>
        <w:t>Notice of FEC’s intention to solicit sabbatical applications sent to superintendent/president</w:t>
      </w:r>
    </w:p>
    <w:p w14:paraId="7CC78FC5" w14:textId="77777777" w:rsidR="00EC64FB" w:rsidRDefault="00EC64FB" w:rsidP="00F64AA4">
      <w:pPr>
        <w:rPr>
          <w:rFonts w:cs="Arial"/>
        </w:rPr>
      </w:pPr>
    </w:p>
    <w:p w14:paraId="0EE369DC" w14:textId="77777777" w:rsidR="00587BEA" w:rsidRDefault="007E1A5B" w:rsidP="00F64AA4">
      <w:pPr>
        <w:rPr>
          <w:rFonts w:cs="Arial"/>
        </w:rPr>
      </w:pPr>
      <w:r>
        <w:rPr>
          <w:rFonts w:cs="Arial"/>
        </w:rPr>
        <w:t>December 1, 2018</w:t>
      </w:r>
      <w:r w:rsidR="00587BEA">
        <w:rPr>
          <w:rFonts w:cs="Arial"/>
        </w:rPr>
        <w:tab/>
      </w:r>
      <w:r w:rsidR="00587BEA">
        <w:rPr>
          <w:rFonts w:cs="Arial"/>
        </w:rPr>
        <w:tab/>
      </w:r>
      <w:r w:rsidR="00587BEA">
        <w:rPr>
          <w:rFonts w:cs="Arial"/>
        </w:rPr>
        <w:tab/>
        <w:t>Sabbatical application packet available</w:t>
      </w:r>
      <w:r w:rsidR="00EC64FB">
        <w:rPr>
          <w:rFonts w:cs="Arial"/>
        </w:rPr>
        <w:t xml:space="preserve"> for faculty information</w:t>
      </w:r>
    </w:p>
    <w:p w14:paraId="4560E8F9" w14:textId="77777777" w:rsidR="00587BEA" w:rsidRDefault="00587BEA" w:rsidP="00F64AA4">
      <w:pPr>
        <w:rPr>
          <w:rFonts w:cs="Arial"/>
        </w:rPr>
      </w:pPr>
    </w:p>
    <w:p w14:paraId="31D6804F" w14:textId="77777777" w:rsidR="00587BEA" w:rsidRDefault="00587BEA" w:rsidP="00F64AA4">
      <w:pPr>
        <w:rPr>
          <w:rFonts w:cs="Arial"/>
        </w:rPr>
      </w:pPr>
      <w:r>
        <w:rPr>
          <w:rFonts w:cs="Arial"/>
        </w:rPr>
        <w:t xml:space="preserve">December </w:t>
      </w:r>
      <w:r w:rsidR="005056E7">
        <w:rPr>
          <w:rFonts w:cs="Arial"/>
        </w:rPr>
        <w:t>5</w:t>
      </w:r>
      <w:r w:rsidR="007E1A5B">
        <w:rPr>
          <w:rFonts w:cs="Arial"/>
        </w:rPr>
        <w:t xml:space="preserve"> and 7, 2018</w:t>
      </w:r>
      <w:r w:rsidR="007E1A5B">
        <w:rPr>
          <w:rFonts w:cs="Arial"/>
        </w:rPr>
        <w:tab/>
      </w:r>
      <w:r w:rsidR="007E1A5B">
        <w:rPr>
          <w:rFonts w:cs="Arial"/>
        </w:rPr>
        <w:tab/>
      </w:r>
      <w:r>
        <w:rPr>
          <w:rFonts w:cs="Arial"/>
        </w:rPr>
        <w:t>Sabba</w:t>
      </w:r>
      <w:r w:rsidR="00EC64FB">
        <w:rPr>
          <w:rFonts w:cs="Arial"/>
        </w:rPr>
        <w:t>tical information session</w:t>
      </w:r>
      <w:r w:rsidR="007E1A5B">
        <w:rPr>
          <w:rFonts w:cs="Arial"/>
        </w:rPr>
        <w:t>s</w:t>
      </w:r>
      <w:r w:rsidR="00EC64FB">
        <w:rPr>
          <w:rFonts w:cs="Arial"/>
        </w:rPr>
        <w:t xml:space="preserve"> (</w:t>
      </w:r>
      <w:r w:rsidR="007E1A5B">
        <w:rPr>
          <w:rFonts w:cs="Arial"/>
        </w:rPr>
        <w:t>LRC 205)</w:t>
      </w:r>
    </w:p>
    <w:p w14:paraId="0D05271A" w14:textId="77777777" w:rsidR="00587BEA" w:rsidRDefault="00587BEA" w:rsidP="00F64AA4">
      <w:pPr>
        <w:rPr>
          <w:rFonts w:cs="Arial"/>
        </w:rPr>
      </w:pPr>
    </w:p>
    <w:p w14:paraId="19B9C01A" w14:textId="77777777" w:rsidR="00EC64FB" w:rsidRDefault="00F012F8" w:rsidP="00706391">
      <w:pPr>
        <w:ind w:left="3600" w:hanging="3600"/>
        <w:rPr>
          <w:rFonts w:cs="Arial"/>
        </w:rPr>
      </w:pPr>
      <w:r>
        <w:rPr>
          <w:rFonts w:cs="Arial"/>
        </w:rPr>
        <w:t>February 12</w:t>
      </w:r>
      <w:r w:rsidR="007E1A5B">
        <w:rPr>
          <w:rFonts w:cs="Arial"/>
        </w:rPr>
        <w:t>, 2019</w:t>
      </w:r>
      <w:r w:rsidR="00706391">
        <w:rPr>
          <w:rFonts w:cs="Arial"/>
        </w:rPr>
        <w:tab/>
      </w:r>
      <w:r w:rsidR="00EC64FB">
        <w:rPr>
          <w:rFonts w:cs="Arial"/>
        </w:rPr>
        <w:t>Sabbatical application period begins</w:t>
      </w:r>
      <w:r w:rsidR="00175CAC">
        <w:rPr>
          <w:rFonts w:cs="Arial"/>
        </w:rPr>
        <w:t xml:space="preserve"> (application workshop TBA)</w:t>
      </w:r>
    </w:p>
    <w:p w14:paraId="060B6D01" w14:textId="77777777" w:rsidR="00EC64FB" w:rsidRDefault="00EC64FB" w:rsidP="00706391">
      <w:pPr>
        <w:ind w:left="3600" w:hanging="3600"/>
        <w:rPr>
          <w:rFonts w:cs="Arial"/>
        </w:rPr>
      </w:pPr>
    </w:p>
    <w:p w14:paraId="7F6184BE" w14:textId="77777777" w:rsidR="00587BEA" w:rsidRPr="00C77ABF" w:rsidRDefault="007E1A5B" w:rsidP="00706391">
      <w:pPr>
        <w:ind w:left="3600" w:hanging="3600"/>
        <w:rPr>
          <w:rFonts w:cs="Arial"/>
          <w:color w:val="FF0000"/>
        </w:rPr>
      </w:pPr>
      <w:r>
        <w:rPr>
          <w:rFonts w:cs="Arial"/>
          <w:color w:val="FF0000"/>
        </w:rPr>
        <w:t>March 25, 2019</w:t>
      </w:r>
      <w:r w:rsidR="00EC64FB" w:rsidRPr="00C77ABF">
        <w:rPr>
          <w:rFonts w:cs="Arial"/>
          <w:color w:val="FF0000"/>
        </w:rPr>
        <w:tab/>
        <w:t>Complete sabbatical applications due by PDF by 5:00 pm</w:t>
      </w:r>
    </w:p>
    <w:p w14:paraId="5B2E74DE" w14:textId="77777777" w:rsidR="00EC64FB" w:rsidRDefault="00EC64FB" w:rsidP="00706391">
      <w:pPr>
        <w:ind w:left="3600" w:hanging="3600"/>
        <w:rPr>
          <w:rFonts w:cs="Arial"/>
        </w:rPr>
      </w:pPr>
    </w:p>
    <w:p w14:paraId="20464EA1" w14:textId="77777777" w:rsidR="00EC64FB" w:rsidRDefault="00F012F8" w:rsidP="00706391">
      <w:pPr>
        <w:ind w:left="3600" w:hanging="3600"/>
        <w:rPr>
          <w:rFonts w:cs="Arial"/>
        </w:rPr>
      </w:pPr>
      <w:r>
        <w:rPr>
          <w:rFonts w:cs="Arial"/>
        </w:rPr>
        <w:t>April 1</w:t>
      </w:r>
      <w:r w:rsidR="007E1A5B">
        <w:rPr>
          <w:rFonts w:cs="Arial"/>
        </w:rPr>
        <w:t>, 2019</w:t>
      </w:r>
      <w:r w:rsidR="00EC64FB">
        <w:rPr>
          <w:rFonts w:cs="Arial"/>
        </w:rPr>
        <w:tab/>
        <w:t>Sabbatical recommendations sent to superintendent/president</w:t>
      </w:r>
    </w:p>
    <w:p w14:paraId="44433222" w14:textId="77777777" w:rsidR="00587BEA" w:rsidRDefault="00587BEA" w:rsidP="00F64AA4">
      <w:pPr>
        <w:rPr>
          <w:rFonts w:cs="Arial"/>
        </w:rPr>
      </w:pPr>
    </w:p>
    <w:p w14:paraId="60E70C4E" w14:textId="77777777" w:rsidR="00587BEA" w:rsidRDefault="00EC64FB" w:rsidP="00F64AA4">
      <w:pPr>
        <w:rPr>
          <w:rFonts w:cs="Arial"/>
        </w:rPr>
      </w:pPr>
      <w:r>
        <w:rPr>
          <w:rFonts w:cs="Arial"/>
        </w:rPr>
        <w:t xml:space="preserve">February </w:t>
      </w:r>
      <w:r w:rsidR="00F012F8">
        <w:rPr>
          <w:rFonts w:cs="Arial"/>
        </w:rPr>
        <w:t>10,</w:t>
      </w:r>
      <w:r w:rsidR="007E1A5B">
        <w:rPr>
          <w:rFonts w:cs="Arial"/>
        </w:rPr>
        <w:t xml:space="preserve"> 2020</w:t>
      </w:r>
      <w:r w:rsidR="00587BEA">
        <w:rPr>
          <w:rFonts w:cs="Arial"/>
        </w:rPr>
        <w:tab/>
      </w:r>
      <w:r w:rsidR="00587BEA">
        <w:rPr>
          <w:rFonts w:cs="Arial"/>
        </w:rPr>
        <w:tab/>
      </w:r>
      <w:r w:rsidR="00587BEA">
        <w:rPr>
          <w:rFonts w:cs="Arial"/>
        </w:rPr>
        <w:tab/>
        <w:t xml:space="preserve">Deadline for full report on sabbatical to be delivered to FEC and to </w:t>
      </w:r>
    </w:p>
    <w:p w14:paraId="1ACFF0E4" w14:textId="77777777" w:rsidR="00587BEA" w:rsidRDefault="00587BEA" w:rsidP="00587BEA">
      <w:pPr>
        <w:ind w:left="2880" w:firstLine="720"/>
        <w:rPr>
          <w:rFonts w:cs="Arial"/>
        </w:rPr>
      </w:pPr>
      <w:r>
        <w:rPr>
          <w:rFonts w:cs="Arial"/>
        </w:rPr>
        <w:t>Board of Trustees for one</w:t>
      </w:r>
      <w:r w:rsidR="00EC64FB">
        <w:rPr>
          <w:rFonts w:cs="Arial"/>
        </w:rPr>
        <w:t xml:space="preserve"> semester sabbaticals (F</w:t>
      </w:r>
      <w:r w:rsidR="00F012F8">
        <w:rPr>
          <w:rFonts w:cs="Arial"/>
        </w:rPr>
        <w:t>all 2019</w:t>
      </w:r>
      <w:r>
        <w:rPr>
          <w:rFonts w:cs="Arial"/>
        </w:rPr>
        <w:t>)</w:t>
      </w:r>
    </w:p>
    <w:p w14:paraId="36592B87" w14:textId="77777777" w:rsidR="00587BEA" w:rsidRDefault="00587BEA" w:rsidP="00587BEA">
      <w:pPr>
        <w:rPr>
          <w:rFonts w:cs="Arial"/>
        </w:rPr>
      </w:pPr>
    </w:p>
    <w:p w14:paraId="15E7A593" w14:textId="77777777" w:rsidR="00587BEA" w:rsidRPr="00587BEA" w:rsidRDefault="00F012F8" w:rsidP="00587BEA">
      <w:pPr>
        <w:ind w:left="3600" w:hanging="3600"/>
        <w:rPr>
          <w:rFonts w:cs="Arial"/>
        </w:rPr>
      </w:pPr>
      <w:r>
        <w:rPr>
          <w:rFonts w:cs="Arial"/>
        </w:rPr>
        <w:t>September 14,</w:t>
      </w:r>
      <w:r w:rsidR="007E1A5B">
        <w:rPr>
          <w:rFonts w:cs="Arial"/>
        </w:rPr>
        <w:t xml:space="preserve"> 2020</w:t>
      </w:r>
      <w:r w:rsidR="00587BEA">
        <w:rPr>
          <w:rFonts w:cs="Arial"/>
        </w:rPr>
        <w:tab/>
        <w:t>Deadline for full report on sabbatical to be delivered to FEC and to Board of Trustees for full-year</w:t>
      </w:r>
      <w:r>
        <w:rPr>
          <w:rFonts w:cs="Arial"/>
        </w:rPr>
        <w:t xml:space="preserve"> sabbaticals (AY 2019-2020</w:t>
      </w:r>
      <w:r w:rsidR="00587BEA">
        <w:rPr>
          <w:rFonts w:cs="Arial"/>
        </w:rPr>
        <w:t>)</w:t>
      </w:r>
      <w:r>
        <w:rPr>
          <w:rFonts w:cs="Arial"/>
        </w:rPr>
        <w:t xml:space="preserve"> and Spring 2020 sabbaticals</w:t>
      </w:r>
    </w:p>
    <w:p w14:paraId="72C7AF79" w14:textId="77777777" w:rsidR="00D06450" w:rsidRPr="00D06450" w:rsidRDefault="00D06450" w:rsidP="00F64AA4">
      <w:pPr>
        <w:rPr>
          <w:rFonts w:cs="Arial"/>
        </w:rPr>
      </w:pPr>
    </w:p>
    <w:p w14:paraId="71A3A233" w14:textId="77777777" w:rsidR="00F64AA4" w:rsidRDefault="00F64AA4">
      <w:pPr>
        <w:rPr>
          <w:b/>
          <w:sz w:val="28"/>
          <w:szCs w:val="28"/>
          <w:u w:val="single"/>
        </w:rPr>
      </w:pPr>
      <w:r>
        <w:rPr>
          <w:b/>
          <w:sz w:val="28"/>
          <w:szCs w:val="28"/>
          <w:u w:val="single"/>
        </w:rPr>
        <w:br w:type="page"/>
      </w:r>
    </w:p>
    <w:p w14:paraId="2D927870" w14:textId="77777777" w:rsidR="00F64AA4" w:rsidRDefault="00F64AA4">
      <w:pPr>
        <w:rPr>
          <w:b/>
          <w:sz w:val="28"/>
          <w:szCs w:val="28"/>
          <w:u w:val="single"/>
        </w:rPr>
      </w:pPr>
    </w:p>
    <w:p w14:paraId="6723288B" w14:textId="77777777" w:rsidR="00D23502" w:rsidRPr="00E663C6" w:rsidRDefault="00D06450" w:rsidP="00D23502">
      <w:pPr>
        <w:rPr>
          <w:b/>
          <w:sz w:val="28"/>
          <w:szCs w:val="28"/>
          <w:u w:val="single"/>
        </w:rPr>
      </w:pPr>
      <w:r>
        <w:rPr>
          <w:b/>
          <w:sz w:val="28"/>
          <w:szCs w:val="28"/>
          <w:u w:val="single"/>
        </w:rPr>
        <w:t xml:space="preserve">Sabbatical Leave </w:t>
      </w:r>
      <w:r w:rsidR="003272B5">
        <w:rPr>
          <w:b/>
          <w:sz w:val="28"/>
          <w:szCs w:val="28"/>
          <w:u w:val="single"/>
        </w:rPr>
        <w:t xml:space="preserve">Applications/Proposals </w:t>
      </w:r>
      <w:r>
        <w:rPr>
          <w:b/>
          <w:sz w:val="28"/>
          <w:szCs w:val="28"/>
          <w:u w:val="single"/>
        </w:rPr>
        <w:t xml:space="preserve"> </w:t>
      </w:r>
    </w:p>
    <w:p w14:paraId="4AD73DC1" w14:textId="77777777" w:rsidR="00D23502" w:rsidRDefault="00D23502" w:rsidP="00D23502"/>
    <w:p w14:paraId="3E68E61C" w14:textId="77777777" w:rsidR="00D23502" w:rsidRDefault="00D23502" w:rsidP="00D23502">
      <w:r>
        <w:t xml:space="preserve">Sabbatical leaves are awarded for work towards a higher degree, study/research, curriculum planning, and travel </w:t>
      </w:r>
      <w:r>
        <w:rPr>
          <w:i/>
        </w:rPr>
        <w:t>(as it relates to one or more of the previously mentioned items).</w:t>
      </w:r>
      <w:r>
        <w:t xml:space="preserve"> In order for an instructor to be considered for a one-semester or one-year sabbatical, six or more years of full-time employment with the District are required.</w:t>
      </w:r>
    </w:p>
    <w:p w14:paraId="5950A792" w14:textId="77777777" w:rsidR="00D23502" w:rsidRDefault="00D23502" w:rsidP="00D23502"/>
    <w:p w14:paraId="06397F5C" w14:textId="77777777" w:rsidR="00D23502" w:rsidRDefault="00D23502" w:rsidP="00D23502">
      <w:pPr>
        <w:pStyle w:val="BodyText"/>
      </w:pPr>
      <w:r>
        <w:t>In order for the FEC to recommend a sabbatical leave to the Board, the applica</w:t>
      </w:r>
      <w:r w:rsidR="006B27D7">
        <w:t>nt’s proposal must successfully</w:t>
      </w:r>
      <w:r>
        <w:t xml:space="preserve"> address the following areas</w:t>
      </w:r>
      <w:r w:rsidR="007D3DD9">
        <w:t xml:space="preserve">. </w:t>
      </w:r>
      <w:r w:rsidR="008E07BD">
        <w:t>Proposal</w:t>
      </w:r>
      <w:r w:rsidR="007D3DD9">
        <w:t xml:space="preserve"> </w:t>
      </w:r>
      <w:r w:rsidR="008E07BD">
        <w:t>narratives/descriptions should</w:t>
      </w:r>
      <w:r w:rsidR="007D3DD9">
        <w:t xml:space="preserve"> be as specific and concrete as possible</w:t>
      </w:r>
      <w:r>
        <w:t>:</w:t>
      </w:r>
    </w:p>
    <w:p w14:paraId="66D78E70" w14:textId="77777777" w:rsidR="00D23502" w:rsidRDefault="00D23502" w:rsidP="00D23502"/>
    <w:p w14:paraId="76804A5B" w14:textId="77777777" w:rsidR="00D23502" w:rsidRDefault="00D23502" w:rsidP="00D23502">
      <w:pPr>
        <w:numPr>
          <w:ilvl w:val="0"/>
          <w:numId w:val="5"/>
        </w:numPr>
        <w:tabs>
          <w:tab w:val="clear" w:pos="360"/>
        </w:tabs>
        <w:ind w:left="720"/>
      </w:pPr>
      <w:r>
        <w:t>Description of the need the proposed sabbatical will address. The need will be rated on its specificity and scope and the extent to which the students, institution, faculty member</w:t>
      </w:r>
      <w:r w:rsidR="00916A68">
        <w:t>, and/or academic discipline</w:t>
      </w:r>
      <w:r>
        <w:t xml:space="preserve"> will benefit.</w:t>
      </w:r>
      <w:r w:rsidR="001160D8">
        <w:t xml:space="preserve"> Faculty are encouraged to include a letter of support as part of their application.</w:t>
      </w:r>
      <w:r>
        <w:t xml:space="preserve"> </w:t>
      </w:r>
      <w:r>
        <w:rPr>
          <w:b/>
          <w:i/>
        </w:rPr>
        <w:t>(Coincides with item 2a on Sabbatical Leave Rating Sheet)</w:t>
      </w:r>
    </w:p>
    <w:p w14:paraId="32B185F0" w14:textId="77777777" w:rsidR="00D23502" w:rsidRDefault="00D23502" w:rsidP="00D23502">
      <w:pPr>
        <w:ind w:left="360"/>
        <w:rPr>
          <w:b/>
          <w:i/>
        </w:rPr>
      </w:pPr>
    </w:p>
    <w:p w14:paraId="5F6C0BD9" w14:textId="77777777" w:rsidR="00D23502" w:rsidRDefault="00D23502" w:rsidP="00D23502">
      <w:pPr>
        <w:numPr>
          <w:ilvl w:val="0"/>
          <w:numId w:val="5"/>
        </w:numPr>
        <w:tabs>
          <w:tab w:val="clear" w:pos="360"/>
          <w:tab w:val="num" w:pos="720"/>
        </w:tabs>
        <w:ind w:left="720"/>
      </w:pPr>
      <w:r>
        <w:t>Goals of the sabbatical project. The goals will be judged on the basis of their ambitiousness, s</w:t>
      </w:r>
      <w:r w:rsidR="00497BEC">
        <w:t>pecificity, and measurability</w:t>
      </w:r>
      <w:r>
        <w:t>.</w:t>
      </w:r>
      <w:r w:rsidR="00497BEC">
        <w:t xml:space="preserve"> The project should be realistic and achievable. Project goals should align with </w:t>
      </w:r>
      <w:r w:rsidR="008D0049">
        <w:t xml:space="preserve">student learning outcomes, </w:t>
      </w:r>
      <w:r w:rsidR="00497BEC">
        <w:t>District Goals and/or Objectives.</w:t>
      </w:r>
      <w:r>
        <w:t xml:space="preserve"> </w:t>
      </w:r>
      <w:r>
        <w:rPr>
          <w:b/>
          <w:i/>
        </w:rPr>
        <w:t xml:space="preserve"> (Coincides with item 2b on Sabbatical Leave Rating Sheet)</w:t>
      </w:r>
    </w:p>
    <w:p w14:paraId="4F0F5E7F" w14:textId="77777777" w:rsidR="00D23502" w:rsidRDefault="00D23502" w:rsidP="00D23502">
      <w:pPr>
        <w:ind w:left="360"/>
      </w:pPr>
    </w:p>
    <w:p w14:paraId="1BA8FFBC" w14:textId="77777777" w:rsidR="00D23502" w:rsidRDefault="00D23502" w:rsidP="00D23502">
      <w:pPr>
        <w:numPr>
          <w:ilvl w:val="0"/>
          <w:numId w:val="5"/>
        </w:numPr>
        <w:tabs>
          <w:tab w:val="clear" w:pos="360"/>
          <w:tab w:val="num" w:pos="720"/>
        </w:tabs>
        <w:ind w:left="720"/>
      </w:pPr>
      <w:r>
        <w:t>Activities and itinerary, including a timeline,</w:t>
      </w:r>
      <w:r w:rsidR="00D061A7">
        <w:t xml:space="preserve"> needed</w:t>
      </w:r>
      <w:r>
        <w:t xml:space="preserve"> to meet the goals. The activities and timeline will be judged on the basis of the ambition and rigor of the activities and their applicability to the </w:t>
      </w:r>
      <w:r w:rsidR="00497BEC">
        <w:t xml:space="preserve">project’s stated </w:t>
      </w:r>
      <w:r w:rsidR="008D0049">
        <w:t>purpose</w:t>
      </w:r>
      <w:r>
        <w:t xml:space="preserve">. </w:t>
      </w:r>
    </w:p>
    <w:p w14:paraId="3D67A1B8" w14:textId="77777777" w:rsidR="00D23502" w:rsidRDefault="00D23502" w:rsidP="00D23502">
      <w:pPr>
        <w:ind w:left="360"/>
      </w:pPr>
    </w:p>
    <w:p w14:paraId="4BB3E231" w14:textId="77777777" w:rsidR="00D23502" w:rsidRDefault="00D23502" w:rsidP="00D23502">
      <w:pPr>
        <w:pStyle w:val="BodyTextIndent"/>
        <w:ind w:left="720"/>
      </w:pPr>
      <w:r>
        <w:t xml:space="preserve">When activities involve visitations to other colleges or curriculum design and planning, the proposal </w:t>
      </w:r>
      <w:r>
        <w:rPr>
          <w:b/>
        </w:rPr>
        <w:t>must</w:t>
      </w:r>
      <w:r>
        <w:t xml:space="preserve"> </w:t>
      </w:r>
      <w:r>
        <w:rPr>
          <w:b/>
        </w:rPr>
        <w:t>include</w:t>
      </w:r>
      <w:r>
        <w:t xml:space="preserve"> appropriate documentation (that is, acknowledgement from the institutions to be visited or letters from the dean and/or department chair attesting to the need for curriculum development). </w:t>
      </w:r>
      <w:r>
        <w:rPr>
          <w:b/>
          <w:i/>
        </w:rPr>
        <w:t>(Coincides with item 2c on Sabbatical Leave Rating Sheet)</w:t>
      </w:r>
    </w:p>
    <w:p w14:paraId="4EF93D2E" w14:textId="77777777" w:rsidR="00D23502" w:rsidRDefault="00D23502" w:rsidP="00D23502">
      <w:pPr>
        <w:ind w:left="360"/>
      </w:pPr>
    </w:p>
    <w:p w14:paraId="4AACDD36" w14:textId="77777777" w:rsidR="00D23502" w:rsidRDefault="00D23502" w:rsidP="00D23502">
      <w:pPr>
        <w:numPr>
          <w:ilvl w:val="0"/>
          <w:numId w:val="8"/>
        </w:numPr>
        <w:tabs>
          <w:tab w:val="clear" w:pos="360"/>
          <w:tab w:val="num" w:pos="720"/>
        </w:tabs>
        <w:ind w:left="720"/>
      </w:pPr>
      <w:r>
        <w:t xml:space="preserve">Methods of evaluating goals. The method of evaluation will be judged on its rigor and the extent to which it </w:t>
      </w:r>
      <w:r w:rsidR="006B27D7">
        <w:t xml:space="preserve">clearly </w:t>
      </w:r>
      <w:r>
        <w:t xml:space="preserve">measures </w:t>
      </w:r>
      <w:r w:rsidR="006B27D7">
        <w:t xml:space="preserve">the sabbatical goals in light of </w:t>
      </w:r>
      <w:r w:rsidR="00497BEC">
        <w:t>the</w:t>
      </w:r>
      <w:r w:rsidR="008D0049">
        <w:t xml:space="preserve"> identified student learning outcomes,</w:t>
      </w:r>
      <w:r w:rsidR="00497BEC">
        <w:t xml:space="preserve"> District’s Goals and/or Objectives</w:t>
      </w:r>
      <w:r>
        <w:t xml:space="preserve">. </w:t>
      </w:r>
      <w:r w:rsidR="00497BEC">
        <w:t>Forms of evaluation could</w:t>
      </w:r>
      <w:r>
        <w:t xml:space="preserve"> include surveys, course grades,</w:t>
      </w:r>
      <w:r w:rsidR="00E47DE5">
        <w:t xml:space="preserve"> publication</w:t>
      </w:r>
      <w:r w:rsidR="00191799">
        <w:t>,</w:t>
      </w:r>
      <w:r>
        <w:t xml:space="preserve"> adoption by institution of a new or revised course or text</w:t>
      </w:r>
      <w:r w:rsidR="006B27D7">
        <w:t>,</w:t>
      </w:r>
      <w:r>
        <w:t xml:space="preserve"> etc. </w:t>
      </w:r>
      <w:r>
        <w:rPr>
          <w:b/>
          <w:i/>
        </w:rPr>
        <w:t>(Coincides with item 2d on Sabbatical Leave Rating Sheet)</w:t>
      </w:r>
    </w:p>
    <w:p w14:paraId="64AF2FBD" w14:textId="77777777" w:rsidR="00D23502" w:rsidRDefault="00D23502" w:rsidP="00D23502"/>
    <w:p w14:paraId="2FC75EAC" w14:textId="77777777" w:rsidR="00D23502" w:rsidRDefault="00497BEC" w:rsidP="00D23502">
      <w:r>
        <w:t xml:space="preserve">Complete application packets should be submitted as a single PDF document to </w:t>
      </w:r>
      <w:hyperlink r:id="rId8" w:history="1">
        <w:r w:rsidRPr="00E56E0F">
          <w:rPr>
            <w:rStyle w:val="Hyperlink"/>
          </w:rPr>
          <w:t>josepht@cos.edu</w:t>
        </w:r>
      </w:hyperlink>
      <w:r>
        <w:t xml:space="preserve"> by </w:t>
      </w:r>
      <w:r w:rsidR="007B18CF">
        <w:rPr>
          <w:b/>
        </w:rPr>
        <w:t xml:space="preserve">5:00 pm, </w:t>
      </w:r>
      <w:r w:rsidR="005056E7">
        <w:rPr>
          <w:b/>
        </w:rPr>
        <w:t>March 25</w:t>
      </w:r>
      <w:r w:rsidR="00CD5BC3">
        <w:rPr>
          <w:b/>
        </w:rPr>
        <w:t>, 201</w:t>
      </w:r>
      <w:r w:rsidR="005056E7">
        <w:rPr>
          <w:b/>
        </w:rPr>
        <w:t>9</w:t>
      </w:r>
      <w:r>
        <w:t xml:space="preserve">. </w:t>
      </w:r>
    </w:p>
    <w:p w14:paraId="0E87AD60" w14:textId="77777777" w:rsidR="00D23502" w:rsidRDefault="00D23502" w:rsidP="00D23502"/>
    <w:p w14:paraId="0612FAE5" w14:textId="77777777" w:rsidR="00D23502" w:rsidRPr="00E663C6" w:rsidRDefault="00D23502" w:rsidP="00D23502">
      <w:pPr>
        <w:tabs>
          <w:tab w:val="left" w:pos="1710"/>
        </w:tabs>
        <w:ind w:left="1710" w:hanging="990"/>
        <w:rPr>
          <w:i/>
        </w:rPr>
      </w:pPr>
      <w:r w:rsidRPr="00E663C6">
        <w:rPr>
          <w:i/>
        </w:rPr>
        <w:t>NOTE:</w:t>
      </w:r>
      <w:r w:rsidRPr="00E663C6">
        <w:rPr>
          <w:i/>
        </w:rPr>
        <w:tab/>
        <w:t xml:space="preserve">The FEC may also select up to three additional proposals (if meritorious enough) to serve as alternate sabbaticals in the event a sabbatical granted by the </w:t>
      </w:r>
      <w:r>
        <w:rPr>
          <w:i/>
        </w:rPr>
        <w:t>B</w:t>
      </w:r>
      <w:r w:rsidRPr="00E663C6">
        <w:rPr>
          <w:i/>
        </w:rPr>
        <w:t xml:space="preserve">oard </w:t>
      </w:r>
      <w:r>
        <w:rPr>
          <w:i/>
        </w:rPr>
        <w:t xml:space="preserve">is </w:t>
      </w:r>
      <w:r w:rsidRPr="00E663C6">
        <w:rPr>
          <w:i/>
        </w:rPr>
        <w:t>abandon</w:t>
      </w:r>
      <w:r>
        <w:rPr>
          <w:i/>
        </w:rPr>
        <w:t>ed by</w:t>
      </w:r>
      <w:r w:rsidRPr="00E663C6">
        <w:rPr>
          <w:i/>
        </w:rPr>
        <w:t xml:space="preserve"> a sabbatical recipient</w:t>
      </w:r>
      <w:r>
        <w:rPr>
          <w:i/>
        </w:rPr>
        <w:t>.</w:t>
      </w:r>
    </w:p>
    <w:p w14:paraId="212FCD74" w14:textId="77777777" w:rsidR="00D23502" w:rsidRDefault="00D23502" w:rsidP="00D23502"/>
    <w:p w14:paraId="41E99FB3" w14:textId="77777777" w:rsidR="00D23502" w:rsidRDefault="00D23502" w:rsidP="00D23502">
      <w:r>
        <w:t>Faculty whose sabbaticals are awarded are required, on their return, to submit a writ</w:t>
      </w:r>
      <w:r w:rsidR="00D061A7">
        <w:t xml:space="preserve">ten report </w:t>
      </w:r>
      <w:r w:rsidRPr="00441615">
        <w:rPr>
          <w:b/>
          <w:i/>
        </w:rPr>
        <w:t>by the fourth week of the new semester</w:t>
      </w:r>
      <w:r>
        <w:t xml:space="preserve">, which narrates their experiences with their activities during the sabbatical. The report will include the evaluation of the sabbatical project as laid </w:t>
      </w:r>
      <w:r w:rsidR="006B27D7">
        <w:t>out in the sabbatical proposal, as well as discussion of how the sabbatical meets District Goals</w:t>
      </w:r>
      <w:r w:rsidR="00497BEC">
        <w:t xml:space="preserve"> and/or Objectives</w:t>
      </w:r>
      <w:r w:rsidR="006B27D7">
        <w:t xml:space="preserve">. </w:t>
      </w:r>
    </w:p>
    <w:p w14:paraId="3AA07796" w14:textId="77777777" w:rsidR="00D23502" w:rsidRDefault="00D23502" w:rsidP="00D23502"/>
    <w:p w14:paraId="39187C00" w14:textId="77777777" w:rsidR="00D23502" w:rsidRDefault="00D23502" w:rsidP="00D23502">
      <w:pPr>
        <w:rPr>
          <w:sz w:val="22"/>
          <w:szCs w:val="22"/>
        </w:rPr>
      </w:pPr>
    </w:p>
    <w:p w14:paraId="7B59E2EA" w14:textId="77777777" w:rsidR="00497BEC" w:rsidRDefault="00497BEC" w:rsidP="00D23502">
      <w:pPr>
        <w:rPr>
          <w:sz w:val="22"/>
          <w:szCs w:val="22"/>
        </w:rPr>
      </w:pPr>
    </w:p>
    <w:p w14:paraId="42631FD2" w14:textId="77777777" w:rsidR="00497BEC" w:rsidRDefault="00497BEC" w:rsidP="00D23502">
      <w:pPr>
        <w:rPr>
          <w:sz w:val="22"/>
          <w:szCs w:val="22"/>
        </w:rPr>
      </w:pPr>
    </w:p>
    <w:p w14:paraId="6FC89C05" w14:textId="77777777" w:rsidR="00497BEC" w:rsidRPr="00B865B7" w:rsidRDefault="00497BEC" w:rsidP="00D23502">
      <w:pPr>
        <w:rPr>
          <w:sz w:val="22"/>
          <w:szCs w:val="22"/>
        </w:rPr>
      </w:pPr>
    </w:p>
    <w:tbl>
      <w:tblPr>
        <w:tblW w:w="0" w:type="auto"/>
        <w:tblBorders>
          <w:bottom w:val="thickThinSmallGap" w:sz="24" w:space="0" w:color="auto"/>
          <w:insideH w:val="single" w:sz="4" w:space="0" w:color="auto"/>
        </w:tblBorders>
        <w:tblLook w:val="01E0" w:firstRow="1" w:lastRow="1" w:firstColumn="1" w:lastColumn="1" w:noHBand="0" w:noVBand="0"/>
      </w:tblPr>
      <w:tblGrid>
        <w:gridCol w:w="5487"/>
        <w:gridCol w:w="5313"/>
      </w:tblGrid>
      <w:tr w:rsidR="00D23502" w:rsidRPr="00B865B7" w14:paraId="5E9F563E" w14:textId="77777777" w:rsidTr="00D23502">
        <w:tc>
          <w:tcPr>
            <w:tcW w:w="5598" w:type="dxa"/>
          </w:tcPr>
          <w:p w14:paraId="7E1658C2" w14:textId="77777777" w:rsidR="00D23502" w:rsidRPr="00B865B7" w:rsidRDefault="001571A8" w:rsidP="00D23502">
            <w:pPr>
              <w:rPr>
                <w:sz w:val="22"/>
                <w:szCs w:val="22"/>
              </w:rPr>
            </w:pPr>
            <w:r>
              <w:rPr>
                <w:noProof/>
                <w:sz w:val="22"/>
                <w:szCs w:val="22"/>
              </w:rPr>
              <w:drawing>
                <wp:inline distT="0" distB="0" distL="0" distR="0" wp14:anchorId="3A536756" wp14:editId="2CB03379">
                  <wp:extent cx="847725" cy="847725"/>
                  <wp:effectExtent l="0" t="0" r="9525" b="9525"/>
                  <wp:docPr id="2" name="Picture 2" descr="Silve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ver 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5418" w:type="dxa"/>
            <w:vAlign w:val="bottom"/>
          </w:tcPr>
          <w:p w14:paraId="3A580EE0" w14:textId="77777777" w:rsidR="00D23502" w:rsidRPr="00B865B7" w:rsidRDefault="00463C5B" w:rsidP="00D23502">
            <w:pPr>
              <w:jc w:val="right"/>
              <w:rPr>
                <w:rFonts w:ascii="Arial Black" w:hAnsi="Arial Black"/>
                <w:sz w:val="22"/>
                <w:szCs w:val="22"/>
              </w:rPr>
            </w:pPr>
            <w:r>
              <w:rPr>
                <w:rFonts w:ascii="Arial Black" w:hAnsi="Arial Black"/>
                <w:sz w:val="22"/>
                <w:szCs w:val="22"/>
              </w:rPr>
              <w:t>Sequoia Community College District</w:t>
            </w:r>
          </w:p>
          <w:p w14:paraId="5F3F7FB7" w14:textId="77777777" w:rsidR="00D23502" w:rsidRPr="00B865B7" w:rsidRDefault="00D23502" w:rsidP="00D23502">
            <w:pPr>
              <w:jc w:val="right"/>
              <w:rPr>
                <w:i/>
                <w:sz w:val="22"/>
                <w:szCs w:val="22"/>
              </w:rPr>
            </w:pPr>
            <w:r w:rsidRPr="00B865B7">
              <w:rPr>
                <w:i/>
                <w:sz w:val="22"/>
                <w:szCs w:val="22"/>
              </w:rPr>
              <w:t>Sabbatical Leave Rating Sheet</w:t>
            </w:r>
          </w:p>
          <w:p w14:paraId="22136F3E" w14:textId="77777777" w:rsidR="00D23502" w:rsidRPr="00B865B7" w:rsidRDefault="00D23502" w:rsidP="00D23502">
            <w:pPr>
              <w:jc w:val="right"/>
              <w:rPr>
                <w:sz w:val="22"/>
                <w:szCs w:val="22"/>
              </w:rPr>
            </w:pPr>
          </w:p>
        </w:tc>
      </w:tr>
    </w:tbl>
    <w:p w14:paraId="21BC759F" w14:textId="77777777" w:rsidR="00D23502" w:rsidRPr="00B865B7" w:rsidRDefault="00D23502" w:rsidP="00D23502">
      <w:pPr>
        <w:rPr>
          <w:sz w:val="22"/>
          <w:szCs w:val="22"/>
        </w:rPr>
      </w:pPr>
    </w:p>
    <w:p w14:paraId="55F91A38" w14:textId="77777777" w:rsidR="00D23502" w:rsidRPr="00B865B7" w:rsidRDefault="00D23502" w:rsidP="00D23502">
      <w:pPr>
        <w:rPr>
          <w:sz w:val="22"/>
          <w:szCs w:val="22"/>
        </w:rPr>
      </w:pPr>
      <w:r w:rsidRPr="00B865B7">
        <w:rPr>
          <w:sz w:val="22"/>
          <w:szCs w:val="22"/>
        </w:rPr>
        <w:t xml:space="preserve">Applications will be scored “as submitted”… </w:t>
      </w:r>
      <w:r w:rsidRPr="00B865B7">
        <w:rPr>
          <w:i/>
          <w:sz w:val="22"/>
          <w:szCs w:val="22"/>
        </w:rPr>
        <w:t xml:space="preserve">(Items omitted from the application </w:t>
      </w:r>
      <w:r w:rsidRPr="00B865B7">
        <w:rPr>
          <w:i/>
          <w:sz w:val="22"/>
          <w:szCs w:val="22"/>
          <w:u w:val="single"/>
        </w:rPr>
        <w:t xml:space="preserve">cannot </w:t>
      </w:r>
      <w:r w:rsidRPr="00B865B7">
        <w:rPr>
          <w:i/>
          <w:sz w:val="22"/>
          <w:szCs w:val="22"/>
        </w:rPr>
        <w:t>be submitted late.)</w:t>
      </w:r>
    </w:p>
    <w:p w14:paraId="506FBECB" w14:textId="77777777" w:rsidR="00D23502" w:rsidRPr="00B865B7" w:rsidRDefault="00D23502" w:rsidP="00D23502">
      <w:pPr>
        <w:rPr>
          <w:sz w:val="22"/>
          <w:szCs w:val="22"/>
        </w:rPr>
      </w:pPr>
    </w:p>
    <w:tbl>
      <w:tblPr>
        <w:tblW w:w="0" w:type="auto"/>
        <w:tblBorders>
          <w:bottom w:val="single" w:sz="4" w:space="0" w:color="auto"/>
        </w:tblBorders>
        <w:tblLook w:val="01E0" w:firstRow="1" w:lastRow="1" w:firstColumn="1" w:lastColumn="1" w:noHBand="0" w:noVBand="0"/>
      </w:tblPr>
      <w:tblGrid>
        <w:gridCol w:w="4972"/>
        <w:gridCol w:w="5828"/>
      </w:tblGrid>
      <w:tr w:rsidR="00D23502" w:rsidRPr="00B865B7" w14:paraId="17DE7C0F" w14:textId="77777777" w:rsidTr="00D23502">
        <w:tc>
          <w:tcPr>
            <w:tcW w:w="5058" w:type="dxa"/>
            <w:tcBorders>
              <w:bottom w:val="nil"/>
            </w:tcBorders>
          </w:tcPr>
          <w:p w14:paraId="69F75386" w14:textId="77777777" w:rsidR="00D23502" w:rsidRPr="00B865B7" w:rsidRDefault="00D23502" w:rsidP="00D23502">
            <w:pPr>
              <w:rPr>
                <w:sz w:val="22"/>
                <w:szCs w:val="22"/>
              </w:rPr>
            </w:pPr>
            <w:r w:rsidRPr="00B865B7">
              <w:rPr>
                <w:sz w:val="22"/>
                <w:szCs w:val="22"/>
              </w:rPr>
              <w:t>Faculty member requesting sabbatical leave.</w:t>
            </w:r>
          </w:p>
        </w:tc>
        <w:tc>
          <w:tcPr>
            <w:tcW w:w="5958" w:type="dxa"/>
          </w:tcPr>
          <w:p w14:paraId="504C3D74" w14:textId="77777777" w:rsidR="00D23502" w:rsidRPr="00B865B7" w:rsidRDefault="00D23502" w:rsidP="00D23502">
            <w:pPr>
              <w:rPr>
                <w:sz w:val="22"/>
                <w:szCs w:val="22"/>
              </w:rPr>
            </w:pPr>
          </w:p>
        </w:tc>
      </w:tr>
    </w:tbl>
    <w:p w14:paraId="4D4A1B06" w14:textId="77777777" w:rsidR="00D23502" w:rsidRPr="00B865B7" w:rsidRDefault="00D23502" w:rsidP="00D23502">
      <w:pPr>
        <w:rPr>
          <w:sz w:val="22"/>
          <w:szCs w:val="22"/>
        </w:rPr>
      </w:pPr>
    </w:p>
    <w:p w14:paraId="2EFB8B46" w14:textId="77777777" w:rsidR="00D23502" w:rsidRPr="00B865B7" w:rsidRDefault="00D23502" w:rsidP="00D23502">
      <w:pPr>
        <w:ind w:left="720" w:hanging="720"/>
        <w:rPr>
          <w:sz w:val="22"/>
          <w:szCs w:val="22"/>
        </w:rPr>
      </w:pPr>
      <w:r w:rsidRPr="00B865B7">
        <w:rPr>
          <w:b/>
          <w:i/>
          <w:sz w:val="22"/>
          <w:szCs w:val="22"/>
        </w:rPr>
        <w:t>Note:  If any portion of the required criteria is missing from the application, the request will be considered incomplete and may be disqualified from the candidate pool.</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5566"/>
        <w:gridCol w:w="450"/>
        <w:gridCol w:w="540"/>
        <w:gridCol w:w="540"/>
        <w:gridCol w:w="3240"/>
      </w:tblGrid>
      <w:tr w:rsidR="00463C5B" w:rsidRPr="00B865B7" w14:paraId="24948472" w14:textId="77777777" w:rsidTr="008D0049">
        <w:trPr>
          <w:cantSplit/>
          <w:trHeight w:val="1134"/>
        </w:trPr>
        <w:tc>
          <w:tcPr>
            <w:tcW w:w="6205" w:type="dxa"/>
            <w:gridSpan w:val="2"/>
            <w:shd w:val="pct15" w:color="auto" w:fill="auto"/>
            <w:vAlign w:val="center"/>
          </w:tcPr>
          <w:p w14:paraId="031ACAF5" w14:textId="77777777" w:rsidR="00463C5B" w:rsidRPr="00B865B7" w:rsidRDefault="00463C5B" w:rsidP="00463C5B">
            <w:pPr>
              <w:jc w:val="center"/>
              <w:rPr>
                <w:b/>
                <w:sz w:val="22"/>
                <w:szCs w:val="22"/>
              </w:rPr>
            </w:pPr>
            <w:r w:rsidRPr="00B865B7">
              <w:rPr>
                <w:b/>
                <w:sz w:val="22"/>
                <w:szCs w:val="22"/>
              </w:rPr>
              <w:t>Criteria</w:t>
            </w:r>
          </w:p>
        </w:tc>
        <w:tc>
          <w:tcPr>
            <w:tcW w:w="450" w:type="dxa"/>
            <w:shd w:val="pct15" w:color="auto" w:fill="auto"/>
            <w:textDirection w:val="btLr"/>
            <w:vAlign w:val="center"/>
          </w:tcPr>
          <w:p w14:paraId="35E8DA44" w14:textId="77777777" w:rsidR="00463C5B" w:rsidRPr="00C37C32" w:rsidRDefault="00C37C32" w:rsidP="00463C5B">
            <w:pPr>
              <w:ind w:left="113" w:right="113"/>
              <w:jc w:val="center"/>
              <w:rPr>
                <w:b/>
                <w:sz w:val="18"/>
                <w:szCs w:val="22"/>
              </w:rPr>
            </w:pPr>
            <w:r w:rsidRPr="00C37C32">
              <w:rPr>
                <w:b/>
                <w:sz w:val="18"/>
                <w:szCs w:val="22"/>
              </w:rPr>
              <w:t>Strong</w:t>
            </w:r>
          </w:p>
        </w:tc>
        <w:tc>
          <w:tcPr>
            <w:tcW w:w="540" w:type="dxa"/>
            <w:shd w:val="pct15" w:color="auto" w:fill="auto"/>
            <w:textDirection w:val="btLr"/>
            <w:vAlign w:val="center"/>
          </w:tcPr>
          <w:p w14:paraId="410A4490" w14:textId="77777777" w:rsidR="00463C5B" w:rsidRPr="00C37C32" w:rsidRDefault="00C37C32" w:rsidP="008D0049">
            <w:pPr>
              <w:ind w:left="113" w:right="113"/>
              <w:jc w:val="center"/>
              <w:rPr>
                <w:b/>
                <w:sz w:val="18"/>
                <w:szCs w:val="22"/>
              </w:rPr>
            </w:pPr>
            <w:r w:rsidRPr="00C37C32">
              <w:rPr>
                <w:b/>
                <w:sz w:val="18"/>
                <w:szCs w:val="22"/>
              </w:rPr>
              <w:t>Effective</w:t>
            </w:r>
            <w:r w:rsidR="008D0049">
              <w:rPr>
                <w:b/>
                <w:sz w:val="18"/>
                <w:szCs w:val="22"/>
              </w:rPr>
              <w:t>/Yes</w:t>
            </w:r>
          </w:p>
        </w:tc>
        <w:tc>
          <w:tcPr>
            <w:tcW w:w="540" w:type="dxa"/>
            <w:shd w:val="pct15" w:color="auto" w:fill="auto"/>
            <w:textDirection w:val="btLr"/>
            <w:vAlign w:val="center"/>
          </w:tcPr>
          <w:p w14:paraId="41F51B55" w14:textId="77777777" w:rsidR="00463C5B" w:rsidRPr="00C37C32" w:rsidRDefault="00C37C32" w:rsidP="00463C5B">
            <w:pPr>
              <w:ind w:left="113" w:right="113"/>
              <w:jc w:val="center"/>
              <w:rPr>
                <w:b/>
                <w:sz w:val="18"/>
                <w:szCs w:val="22"/>
              </w:rPr>
            </w:pPr>
            <w:r>
              <w:rPr>
                <w:b/>
                <w:sz w:val="18"/>
                <w:szCs w:val="22"/>
              </w:rPr>
              <w:t>Ineffective/Weak</w:t>
            </w:r>
            <w:r w:rsidR="008D0049">
              <w:rPr>
                <w:b/>
                <w:sz w:val="18"/>
                <w:szCs w:val="22"/>
              </w:rPr>
              <w:t>/No</w:t>
            </w:r>
          </w:p>
        </w:tc>
        <w:tc>
          <w:tcPr>
            <w:tcW w:w="3240" w:type="dxa"/>
            <w:shd w:val="pct15" w:color="auto" w:fill="auto"/>
            <w:vAlign w:val="center"/>
          </w:tcPr>
          <w:p w14:paraId="73266F9B" w14:textId="77777777" w:rsidR="00463C5B" w:rsidRDefault="00463C5B" w:rsidP="00463C5B">
            <w:pPr>
              <w:jc w:val="center"/>
              <w:rPr>
                <w:b/>
                <w:sz w:val="22"/>
                <w:szCs w:val="22"/>
              </w:rPr>
            </w:pPr>
            <w:r>
              <w:rPr>
                <w:b/>
                <w:sz w:val="22"/>
                <w:szCs w:val="22"/>
              </w:rPr>
              <w:t xml:space="preserve">Notes/Evidence </w:t>
            </w:r>
          </w:p>
        </w:tc>
      </w:tr>
      <w:tr w:rsidR="00463C5B" w:rsidRPr="00B865B7" w14:paraId="61444F6F" w14:textId="77777777" w:rsidTr="008D0049">
        <w:tc>
          <w:tcPr>
            <w:tcW w:w="639" w:type="dxa"/>
          </w:tcPr>
          <w:p w14:paraId="70A9DC0F" w14:textId="77777777" w:rsidR="00463C5B" w:rsidRPr="00B865B7" w:rsidRDefault="00463C5B" w:rsidP="00D23502">
            <w:pPr>
              <w:rPr>
                <w:sz w:val="22"/>
                <w:szCs w:val="22"/>
              </w:rPr>
            </w:pPr>
            <w:r w:rsidRPr="00B865B7">
              <w:rPr>
                <w:sz w:val="22"/>
                <w:szCs w:val="22"/>
              </w:rPr>
              <w:t>1.</w:t>
            </w:r>
          </w:p>
        </w:tc>
        <w:tc>
          <w:tcPr>
            <w:tcW w:w="5566" w:type="dxa"/>
            <w:tcBorders>
              <w:bottom w:val="single" w:sz="4" w:space="0" w:color="auto"/>
            </w:tcBorders>
          </w:tcPr>
          <w:p w14:paraId="3F6C12B3" w14:textId="77777777" w:rsidR="00463C5B" w:rsidRPr="00B865B7" w:rsidRDefault="00463C5B" w:rsidP="00D23502">
            <w:pPr>
              <w:rPr>
                <w:b/>
                <w:sz w:val="22"/>
                <w:szCs w:val="22"/>
              </w:rPr>
            </w:pPr>
            <w:r w:rsidRPr="00B865B7">
              <w:rPr>
                <w:b/>
                <w:sz w:val="22"/>
                <w:szCs w:val="22"/>
              </w:rPr>
              <w:t xml:space="preserve">Has candidate received a sabbatical through </w:t>
            </w:r>
            <w:smartTag w:uri="urn:schemas-microsoft-com:office:smarttags" w:element="place">
              <w:r w:rsidRPr="00B865B7">
                <w:rPr>
                  <w:b/>
                  <w:sz w:val="22"/>
                  <w:szCs w:val="22"/>
                </w:rPr>
                <w:t>COS</w:t>
              </w:r>
            </w:smartTag>
            <w:r w:rsidRPr="00B865B7">
              <w:rPr>
                <w:b/>
                <w:sz w:val="22"/>
                <w:szCs w:val="22"/>
              </w:rPr>
              <w:t xml:space="preserve"> in the past?</w:t>
            </w:r>
          </w:p>
          <w:p w14:paraId="3016428E" w14:textId="77777777" w:rsidR="00463C5B" w:rsidRPr="001160D8" w:rsidRDefault="00463C5B" w:rsidP="00D23502">
            <w:pPr>
              <w:numPr>
                <w:ilvl w:val="0"/>
                <w:numId w:val="10"/>
              </w:numPr>
              <w:rPr>
                <w:sz w:val="20"/>
                <w:szCs w:val="22"/>
              </w:rPr>
            </w:pPr>
            <w:r w:rsidRPr="001160D8">
              <w:rPr>
                <w:sz w:val="20"/>
                <w:szCs w:val="22"/>
              </w:rPr>
              <w:t>Does candidate have previous sabbatical on file?</w:t>
            </w:r>
          </w:p>
          <w:p w14:paraId="61042025" w14:textId="77777777" w:rsidR="00463C5B" w:rsidRPr="00B865B7" w:rsidRDefault="00463C5B" w:rsidP="00D23502">
            <w:pPr>
              <w:numPr>
                <w:ilvl w:val="0"/>
                <w:numId w:val="10"/>
              </w:numPr>
              <w:rPr>
                <w:sz w:val="22"/>
                <w:szCs w:val="22"/>
              </w:rPr>
            </w:pPr>
            <w:r w:rsidRPr="001160D8">
              <w:rPr>
                <w:sz w:val="20"/>
                <w:szCs w:val="22"/>
              </w:rPr>
              <w:t>Does FEC have previous sabbatical on file?</w:t>
            </w:r>
          </w:p>
        </w:tc>
        <w:tc>
          <w:tcPr>
            <w:tcW w:w="450" w:type="dxa"/>
            <w:tcBorders>
              <w:bottom w:val="single" w:sz="4" w:space="0" w:color="auto"/>
            </w:tcBorders>
            <w:shd w:val="clear" w:color="auto" w:fill="BFBFBF" w:themeFill="background1" w:themeFillShade="BF"/>
          </w:tcPr>
          <w:p w14:paraId="76520E1E" w14:textId="77777777" w:rsidR="00463C5B" w:rsidRDefault="00463C5B" w:rsidP="00D23502">
            <w:pPr>
              <w:rPr>
                <w:sz w:val="22"/>
                <w:szCs w:val="22"/>
              </w:rPr>
            </w:pPr>
          </w:p>
          <w:p w14:paraId="44F49D91" w14:textId="77777777" w:rsidR="00463C5B" w:rsidRPr="00463C5B" w:rsidRDefault="00463C5B" w:rsidP="00463C5B">
            <w:pPr>
              <w:rPr>
                <w:sz w:val="22"/>
                <w:szCs w:val="22"/>
              </w:rPr>
            </w:pPr>
          </w:p>
        </w:tc>
        <w:tc>
          <w:tcPr>
            <w:tcW w:w="540" w:type="dxa"/>
            <w:tcBorders>
              <w:bottom w:val="single" w:sz="4" w:space="0" w:color="auto"/>
            </w:tcBorders>
            <w:vAlign w:val="center"/>
          </w:tcPr>
          <w:p w14:paraId="774DA980" w14:textId="77777777" w:rsidR="00463C5B" w:rsidRPr="00B865B7" w:rsidRDefault="00463C5B" w:rsidP="00D23502">
            <w:pPr>
              <w:jc w:val="center"/>
              <w:rPr>
                <w:sz w:val="22"/>
                <w:szCs w:val="22"/>
              </w:rPr>
            </w:pPr>
          </w:p>
        </w:tc>
        <w:tc>
          <w:tcPr>
            <w:tcW w:w="540" w:type="dxa"/>
            <w:tcBorders>
              <w:bottom w:val="single" w:sz="4" w:space="0" w:color="auto"/>
            </w:tcBorders>
          </w:tcPr>
          <w:p w14:paraId="796C8DEE" w14:textId="77777777" w:rsidR="00463C5B" w:rsidRPr="00B865B7" w:rsidRDefault="00463C5B" w:rsidP="00D23502">
            <w:pPr>
              <w:rPr>
                <w:sz w:val="22"/>
                <w:szCs w:val="22"/>
              </w:rPr>
            </w:pPr>
          </w:p>
        </w:tc>
        <w:tc>
          <w:tcPr>
            <w:tcW w:w="3240" w:type="dxa"/>
            <w:tcBorders>
              <w:bottom w:val="single" w:sz="4" w:space="0" w:color="auto"/>
            </w:tcBorders>
          </w:tcPr>
          <w:p w14:paraId="548DDC2B" w14:textId="77777777" w:rsidR="00463C5B" w:rsidRPr="00B865B7" w:rsidRDefault="00463C5B" w:rsidP="00D23502">
            <w:pPr>
              <w:rPr>
                <w:sz w:val="22"/>
                <w:szCs w:val="22"/>
              </w:rPr>
            </w:pPr>
          </w:p>
        </w:tc>
      </w:tr>
      <w:tr w:rsidR="00463C5B" w:rsidRPr="00B865B7" w14:paraId="7E23461C" w14:textId="77777777" w:rsidTr="008D0049">
        <w:trPr>
          <w:trHeight w:val="350"/>
        </w:trPr>
        <w:tc>
          <w:tcPr>
            <w:tcW w:w="639" w:type="dxa"/>
          </w:tcPr>
          <w:p w14:paraId="14A85228" w14:textId="77777777" w:rsidR="00463C5B" w:rsidRPr="00B865B7" w:rsidRDefault="00463C5B" w:rsidP="00D23502">
            <w:pPr>
              <w:rPr>
                <w:sz w:val="22"/>
                <w:szCs w:val="22"/>
              </w:rPr>
            </w:pPr>
            <w:r w:rsidRPr="00B865B7">
              <w:rPr>
                <w:sz w:val="22"/>
                <w:szCs w:val="22"/>
              </w:rPr>
              <w:t>2.</w:t>
            </w:r>
          </w:p>
        </w:tc>
        <w:tc>
          <w:tcPr>
            <w:tcW w:w="7096" w:type="dxa"/>
            <w:gridSpan w:val="4"/>
            <w:tcBorders>
              <w:bottom w:val="single" w:sz="4" w:space="0" w:color="auto"/>
            </w:tcBorders>
          </w:tcPr>
          <w:p w14:paraId="1864938A" w14:textId="77777777" w:rsidR="00463C5B" w:rsidRPr="00B865B7" w:rsidRDefault="00463C5B" w:rsidP="00D23502">
            <w:pPr>
              <w:rPr>
                <w:b/>
                <w:sz w:val="22"/>
                <w:szCs w:val="22"/>
              </w:rPr>
            </w:pPr>
            <w:r>
              <w:rPr>
                <w:b/>
                <w:sz w:val="22"/>
                <w:szCs w:val="22"/>
              </w:rPr>
              <w:t>SABBATICAL PROPOSAL NARRATIVE</w:t>
            </w:r>
          </w:p>
        </w:tc>
        <w:tc>
          <w:tcPr>
            <w:tcW w:w="3240" w:type="dxa"/>
            <w:tcBorders>
              <w:bottom w:val="single" w:sz="4" w:space="0" w:color="auto"/>
            </w:tcBorders>
          </w:tcPr>
          <w:p w14:paraId="657CC1CA" w14:textId="77777777" w:rsidR="00463C5B" w:rsidRPr="00B865B7" w:rsidRDefault="00463C5B" w:rsidP="00D23502">
            <w:pPr>
              <w:rPr>
                <w:b/>
                <w:sz w:val="22"/>
                <w:szCs w:val="22"/>
              </w:rPr>
            </w:pPr>
          </w:p>
        </w:tc>
      </w:tr>
      <w:tr w:rsidR="00463C5B" w:rsidRPr="00B865B7" w14:paraId="36BC5D1C" w14:textId="77777777" w:rsidTr="008D0049">
        <w:tc>
          <w:tcPr>
            <w:tcW w:w="639" w:type="dxa"/>
          </w:tcPr>
          <w:p w14:paraId="2A45974F" w14:textId="77777777" w:rsidR="00463C5B" w:rsidRPr="00B865B7" w:rsidRDefault="00463C5B" w:rsidP="00D23502">
            <w:pPr>
              <w:jc w:val="right"/>
              <w:rPr>
                <w:sz w:val="22"/>
                <w:szCs w:val="22"/>
              </w:rPr>
            </w:pPr>
            <w:r w:rsidRPr="00B865B7">
              <w:rPr>
                <w:sz w:val="22"/>
                <w:szCs w:val="22"/>
              </w:rPr>
              <w:t>2a.</w:t>
            </w:r>
          </w:p>
        </w:tc>
        <w:tc>
          <w:tcPr>
            <w:tcW w:w="5566" w:type="dxa"/>
            <w:tcBorders>
              <w:top w:val="single" w:sz="4" w:space="0" w:color="auto"/>
            </w:tcBorders>
          </w:tcPr>
          <w:p w14:paraId="4ACA8458" w14:textId="77777777" w:rsidR="00463C5B" w:rsidRPr="00B865B7" w:rsidRDefault="00463C5B" w:rsidP="00D23502">
            <w:pPr>
              <w:rPr>
                <w:b/>
                <w:i/>
                <w:sz w:val="22"/>
                <w:szCs w:val="22"/>
              </w:rPr>
            </w:pPr>
            <w:r w:rsidRPr="00B865B7">
              <w:rPr>
                <w:b/>
                <w:i/>
                <w:sz w:val="22"/>
                <w:szCs w:val="22"/>
              </w:rPr>
              <w:t>Purpose or “needs” addressed by proposal…</w:t>
            </w:r>
          </w:p>
          <w:p w14:paraId="56440B38" w14:textId="77777777" w:rsidR="00463C5B" w:rsidRPr="001160D8" w:rsidRDefault="00463C5B" w:rsidP="00D23502">
            <w:pPr>
              <w:numPr>
                <w:ilvl w:val="0"/>
                <w:numId w:val="12"/>
              </w:numPr>
              <w:rPr>
                <w:sz w:val="20"/>
                <w:szCs w:val="22"/>
              </w:rPr>
            </w:pPr>
            <w:r w:rsidRPr="001160D8">
              <w:rPr>
                <w:sz w:val="20"/>
                <w:szCs w:val="22"/>
              </w:rPr>
              <w:t>Specificity &amp; scope of the need</w:t>
            </w:r>
          </w:p>
          <w:p w14:paraId="0B6F48BA" w14:textId="77777777" w:rsidR="00463C5B" w:rsidRPr="00B865B7" w:rsidRDefault="00463C5B" w:rsidP="00581C21">
            <w:pPr>
              <w:numPr>
                <w:ilvl w:val="0"/>
                <w:numId w:val="12"/>
              </w:numPr>
              <w:rPr>
                <w:i/>
                <w:sz w:val="22"/>
                <w:szCs w:val="22"/>
              </w:rPr>
            </w:pPr>
            <w:r w:rsidRPr="001160D8">
              <w:rPr>
                <w:sz w:val="20"/>
                <w:szCs w:val="22"/>
              </w:rPr>
              <w:t>Benefit to student, institution,</w:t>
            </w:r>
            <w:r w:rsidR="00CD3D7A">
              <w:rPr>
                <w:sz w:val="20"/>
                <w:szCs w:val="22"/>
              </w:rPr>
              <w:t xml:space="preserve"> </w:t>
            </w:r>
            <w:r w:rsidRPr="001160D8">
              <w:rPr>
                <w:sz w:val="20"/>
                <w:szCs w:val="22"/>
              </w:rPr>
              <w:t>individual</w:t>
            </w:r>
            <w:r w:rsidR="00581C21">
              <w:rPr>
                <w:sz w:val="20"/>
                <w:szCs w:val="22"/>
              </w:rPr>
              <w:t>, and/or academic discipline</w:t>
            </w:r>
          </w:p>
        </w:tc>
        <w:tc>
          <w:tcPr>
            <w:tcW w:w="450" w:type="dxa"/>
            <w:tcBorders>
              <w:top w:val="single" w:sz="4" w:space="0" w:color="auto"/>
            </w:tcBorders>
          </w:tcPr>
          <w:p w14:paraId="4745B1D4" w14:textId="77777777" w:rsidR="00463C5B" w:rsidRPr="00B865B7" w:rsidRDefault="00463C5B" w:rsidP="00D23502">
            <w:pPr>
              <w:rPr>
                <w:sz w:val="22"/>
                <w:szCs w:val="22"/>
              </w:rPr>
            </w:pPr>
          </w:p>
        </w:tc>
        <w:tc>
          <w:tcPr>
            <w:tcW w:w="540" w:type="dxa"/>
            <w:tcBorders>
              <w:top w:val="single" w:sz="4" w:space="0" w:color="auto"/>
            </w:tcBorders>
            <w:vAlign w:val="center"/>
          </w:tcPr>
          <w:p w14:paraId="57C3FCF0" w14:textId="77777777" w:rsidR="00463C5B" w:rsidRPr="00B865B7" w:rsidRDefault="00463C5B" w:rsidP="00D23502">
            <w:pPr>
              <w:jc w:val="center"/>
              <w:rPr>
                <w:b/>
                <w:sz w:val="22"/>
                <w:szCs w:val="22"/>
              </w:rPr>
            </w:pPr>
          </w:p>
        </w:tc>
        <w:tc>
          <w:tcPr>
            <w:tcW w:w="540" w:type="dxa"/>
            <w:tcBorders>
              <w:top w:val="single" w:sz="4" w:space="0" w:color="auto"/>
            </w:tcBorders>
          </w:tcPr>
          <w:p w14:paraId="14CB64BF" w14:textId="77777777" w:rsidR="00463C5B" w:rsidRPr="00B865B7" w:rsidRDefault="00463C5B" w:rsidP="00D23502">
            <w:pPr>
              <w:rPr>
                <w:b/>
                <w:sz w:val="22"/>
                <w:szCs w:val="22"/>
              </w:rPr>
            </w:pPr>
          </w:p>
        </w:tc>
        <w:tc>
          <w:tcPr>
            <w:tcW w:w="3240" w:type="dxa"/>
            <w:tcBorders>
              <w:top w:val="single" w:sz="4" w:space="0" w:color="auto"/>
            </w:tcBorders>
          </w:tcPr>
          <w:p w14:paraId="59E4B9E5" w14:textId="77777777" w:rsidR="00463C5B" w:rsidRPr="00B865B7" w:rsidRDefault="00463C5B" w:rsidP="00D23502">
            <w:pPr>
              <w:rPr>
                <w:b/>
                <w:sz w:val="22"/>
                <w:szCs w:val="22"/>
              </w:rPr>
            </w:pPr>
          </w:p>
        </w:tc>
      </w:tr>
      <w:tr w:rsidR="00463C5B" w:rsidRPr="00B865B7" w14:paraId="3295CAA6" w14:textId="77777777" w:rsidTr="008D0049">
        <w:tc>
          <w:tcPr>
            <w:tcW w:w="639" w:type="dxa"/>
          </w:tcPr>
          <w:p w14:paraId="734CC99E" w14:textId="77777777" w:rsidR="00463C5B" w:rsidRPr="00B865B7" w:rsidRDefault="00463C5B" w:rsidP="00D23502">
            <w:pPr>
              <w:jc w:val="right"/>
              <w:rPr>
                <w:sz w:val="22"/>
                <w:szCs w:val="22"/>
              </w:rPr>
            </w:pPr>
            <w:r w:rsidRPr="00B865B7">
              <w:rPr>
                <w:sz w:val="22"/>
                <w:szCs w:val="22"/>
              </w:rPr>
              <w:t>2b.</w:t>
            </w:r>
          </w:p>
        </w:tc>
        <w:tc>
          <w:tcPr>
            <w:tcW w:w="5566" w:type="dxa"/>
          </w:tcPr>
          <w:p w14:paraId="63DFB96B" w14:textId="77777777" w:rsidR="00463C5B" w:rsidRPr="00B865B7" w:rsidRDefault="00463C5B" w:rsidP="00D23502">
            <w:pPr>
              <w:rPr>
                <w:b/>
                <w:i/>
                <w:sz w:val="22"/>
                <w:szCs w:val="22"/>
              </w:rPr>
            </w:pPr>
            <w:r w:rsidRPr="00B865B7">
              <w:rPr>
                <w:b/>
                <w:i/>
                <w:sz w:val="22"/>
                <w:szCs w:val="22"/>
              </w:rPr>
              <w:t>Goals of the Sabbatical…</w:t>
            </w:r>
          </w:p>
          <w:p w14:paraId="18D92400" w14:textId="77777777" w:rsidR="00463C5B" w:rsidRPr="001160D8" w:rsidRDefault="00463C5B" w:rsidP="00D23502">
            <w:pPr>
              <w:numPr>
                <w:ilvl w:val="0"/>
                <w:numId w:val="13"/>
              </w:numPr>
              <w:rPr>
                <w:sz w:val="20"/>
                <w:szCs w:val="22"/>
              </w:rPr>
            </w:pPr>
            <w:r w:rsidRPr="001160D8">
              <w:rPr>
                <w:sz w:val="20"/>
                <w:szCs w:val="22"/>
              </w:rPr>
              <w:t>Is the project realistic or feasible?</w:t>
            </w:r>
          </w:p>
          <w:p w14:paraId="5D46DD94" w14:textId="77777777" w:rsidR="00463C5B" w:rsidRPr="00D061A7" w:rsidRDefault="00463C5B" w:rsidP="00463C5B">
            <w:pPr>
              <w:numPr>
                <w:ilvl w:val="0"/>
                <w:numId w:val="13"/>
              </w:numPr>
              <w:rPr>
                <w:sz w:val="22"/>
                <w:szCs w:val="22"/>
              </w:rPr>
            </w:pPr>
            <w:r w:rsidRPr="001160D8">
              <w:rPr>
                <w:sz w:val="20"/>
                <w:szCs w:val="22"/>
              </w:rPr>
              <w:t xml:space="preserve">Are the goals specific, measurable, and clearly related to </w:t>
            </w:r>
            <w:r w:rsidR="00D061A7" w:rsidRPr="001160D8">
              <w:rPr>
                <w:sz w:val="20"/>
                <w:szCs w:val="22"/>
              </w:rPr>
              <w:t xml:space="preserve">the </w:t>
            </w:r>
            <w:r w:rsidR="008D0049" w:rsidRPr="001160D8">
              <w:rPr>
                <w:sz w:val="20"/>
                <w:szCs w:val="22"/>
              </w:rPr>
              <w:t xml:space="preserve">SLOs, </w:t>
            </w:r>
            <w:r w:rsidR="00D061A7" w:rsidRPr="001160D8">
              <w:rPr>
                <w:sz w:val="20"/>
                <w:szCs w:val="22"/>
              </w:rPr>
              <w:t>District Goals and/or Objectives</w:t>
            </w:r>
            <w:r w:rsidRPr="001160D8">
              <w:rPr>
                <w:sz w:val="20"/>
                <w:szCs w:val="22"/>
              </w:rPr>
              <w:t>?</w:t>
            </w:r>
            <w:r w:rsidR="00CD3D7A">
              <w:rPr>
                <w:sz w:val="20"/>
                <w:szCs w:val="22"/>
              </w:rPr>
              <w:t xml:space="preserve"> </w:t>
            </w:r>
            <w:r w:rsidRPr="001160D8">
              <w:rPr>
                <w:sz w:val="20"/>
                <w:szCs w:val="22"/>
              </w:rPr>
              <w:t>Do the goals enhance the success and persistence of students</w:t>
            </w:r>
            <w:r w:rsidR="00581C21">
              <w:rPr>
                <w:sz w:val="20"/>
                <w:szCs w:val="22"/>
              </w:rPr>
              <w:t xml:space="preserve"> and/or the quality of their education</w:t>
            </w:r>
            <w:r w:rsidRPr="001160D8">
              <w:rPr>
                <w:sz w:val="20"/>
                <w:szCs w:val="22"/>
              </w:rPr>
              <w:t>?</w:t>
            </w:r>
          </w:p>
        </w:tc>
        <w:tc>
          <w:tcPr>
            <w:tcW w:w="450" w:type="dxa"/>
          </w:tcPr>
          <w:p w14:paraId="02AF5ED8" w14:textId="77777777" w:rsidR="00463C5B" w:rsidRPr="00B865B7" w:rsidRDefault="00463C5B" w:rsidP="00D23502">
            <w:pPr>
              <w:rPr>
                <w:sz w:val="22"/>
                <w:szCs w:val="22"/>
              </w:rPr>
            </w:pPr>
          </w:p>
        </w:tc>
        <w:tc>
          <w:tcPr>
            <w:tcW w:w="540" w:type="dxa"/>
            <w:vAlign w:val="center"/>
          </w:tcPr>
          <w:p w14:paraId="1CD64369" w14:textId="77777777" w:rsidR="00463C5B" w:rsidRPr="00B865B7" w:rsidRDefault="00463C5B" w:rsidP="00D23502">
            <w:pPr>
              <w:jc w:val="center"/>
              <w:rPr>
                <w:b/>
                <w:sz w:val="22"/>
                <w:szCs w:val="22"/>
              </w:rPr>
            </w:pPr>
          </w:p>
        </w:tc>
        <w:tc>
          <w:tcPr>
            <w:tcW w:w="540" w:type="dxa"/>
          </w:tcPr>
          <w:p w14:paraId="62E4DCCD" w14:textId="77777777" w:rsidR="00463C5B" w:rsidRPr="00B865B7" w:rsidRDefault="00463C5B" w:rsidP="00D23502">
            <w:pPr>
              <w:rPr>
                <w:b/>
                <w:sz w:val="22"/>
                <w:szCs w:val="22"/>
              </w:rPr>
            </w:pPr>
          </w:p>
        </w:tc>
        <w:tc>
          <w:tcPr>
            <w:tcW w:w="3240" w:type="dxa"/>
          </w:tcPr>
          <w:p w14:paraId="00F78429" w14:textId="77777777" w:rsidR="00463C5B" w:rsidRPr="00B865B7" w:rsidRDefault="00463C5B" w:rsidP="00D23502">
            <w:pPr>
              <w:rPr>
                <w:b/>
                <w:sz w:val="22"/>
                <w:szCs w:val="22"/>
              </w:rPr>
            </w:pPr>
          </w:p>
        </w:tc>
      </w:tr>
      <w:tr w:rsidR="00463C5B" w:rsidRPr="00B865B7" w14:paraId="5B2DCF1D" w14:textId="77777777" w:rsidTr="008D0049">
        <w:tc>
          <w:tcPr>
            <w:tcW w:w="639" w:type="dxa"/>
          </w:tcPr>
          <w:p w14:paraId="378C0D29" w14:textId="77777777" w:rsidR="00463C5B" w:rsidRPr="00B865B7" w:rsidRDefault="00463C5B" w:rsidP="00D23502">
            <w:pPr>
              <w:jc w:val="right"/>
              <w:rPr>
                <w:sz w:val="22"/>
                <w:szCs w:val="22"/>
              </w:rPr>
            </w:pPr>
            <w:r w:rsidRPr="00B865B7">
              <w:rPr>
                <w:sz w:val="22"/>
                <w:szCs w:val="22"/>
              </w:rPr>
              <w:t>2c.</w:t>
            </w:r>
          </w:p>
        </w:tc>
        <w:tc>
          <w:tcPr>
            <w:tcW w:w="5566" w:type="dxa"/>
          </w:tcPr>
          <w:p w14:paraId="12E1AE7C" w14:textId="77777777" w:rsidR="00463C5B" w:rsidRPr="00B865B7" w:rsidRDefault="00463C5B" w:rsidP="00D23502">
            <w:pPr>
              <w:rPr>
                <w:b/>
                <w:i/>
                <w:sz w:val="22"/>
                <w:szCs w:val="22"/>
              </w:rPr>
            </w:pPr>
            <w:r w:rsidRPr="00B865B7">
              <w:rPr>
                <w:b/>
                <w:i/>
                <w:sz w:val="22"/>
                <w:szCs w:val="22"/>
              </w:rPr>
              <w:t xml:space="preserve">Activities and itinerary, including specific timeline for goal attainment </w:t>
            </w:r>
            <w:r w:rsidRPr="00B865B7">
              <w:rPr>
                <w:b/>
                <w:i/>
                <w:sz w:val="22"/>
                <w:szCs w:val="22"/>
                <w:u w:val="single"/>
              </w:rPr>
              <w:t>must include</w:t>
            </w:r>
            <w:r w:rsidRPr="00B865B7">
              <w:rPr>
                <w:b/>
                <w:i/>
                <w:sz w:val="22"/>
                <w:szCs w:val="22"/>
              </w:rPr>
              <w:t>…</w:t>
            </w:r>
          </w:p>
          <w:p w14:paraId="76EF78E6" w14:textId="77777777" w:rsidR="00463C5B" w:rsidRPr="001160D8" w:rsidRDefault="00463C5B" w:rsidP="00D23502">
            <w:pPr>
              <w:numPr>
                <w:ilvl w:val="0"/>
                <w:numId w:val="14"/>
              </w:numPr>
              <w:rPr>
                <w:sz w:val="20"/>
                <w:szCs w:val="22"/>
              </w:rPr>
            </w:pPr>
            <w:r w:rsidRPr="001160D8">
              <w:rPr>
                <w:sz w:val="20"/>
                <w:szCs w:val="22"/>
              </w:rPr>
              <w:t xml:space="preserve">Ambition and rigor of activities and their applicability to the </w:t>
            </w:r>
            <w:r w:rsidR="008D0049" w:rsidRPr="001160D8">
              <w:rPr>
                <w:sz w:val="20"/>
                <w:szCs w:val="22"/>
              </w:rPr>
              <w:t>stated purpose of sabbatical</w:t>
            </w:r>
            <w:r w:rsidRPr="001160D8">
              <w:rPr>
                <w:sz w:val="20"/>
                <w:szCs w:val="22"/>
              </w:rPr>
              <w:t>.</w:t>
            </w:r>
          </w:p>
          <w:p w14:paraId="5BFE160D" w14:textId="77777777" w:rsidR="00463C5B" w:rsidRPr="00CD3D7A" w:rsidRDefault="00463C5B" w:rsidP="00CD3D7A">
            <w:pPr>
              <w:numPr>
                <w:ilvl w:val="0"/>
                <w:numId w:val="14"/>
              </w:numPr>
              <w:rPr>
                <w:sz w:val="20"/>
                <w:szCs w:val="22"/>
              </w:rPr>
            </w:pPr>
            <w:r w:rsidRPr="001160D8">
              <w:rPr>
                <w:sz w:val="20"/>
                <w:szCs w:val="22"/>
              </w:rPr>
              <w:t>Appropriate documentation (i.e. course schedules, written acknowledgement from institutions to be visited)</w:t>
            </w:r>
          </w:p>
        </w:tc>
        <w:tc>
          <w:tcPr>
            <w:tcW w:w="450" w:type="dxa"/>
          </w:tcPr>
          <w:p w14:paraId="3DA0CC5C" w14:textId="77777777" w:rsidR="00463C5B" w:rsidRPr="00B865B7" w:rsidRDefault="00463C5B" w:rsidP="00D23502">
            <w:pPr>
              <w:rPr>
                <w:sz w:val="22"/>
                <w:szCs w:val="22"/>
              </w:rPr>
            </w:pPr>
          </w:p>
        </w:tc>
        <w:tc>
          <w:tcPr>
            <w:tcW w:w="540" w:type="dxa"/>
            <w:vAlign w:val="center"/>
          </w:tcPr>
          <w:p w14:paraId="5CCCC4E1" w14:textId="77777777" w:rsidR="00463C5B" w:rsidRPr="00B865B7" w:rsidRDefault="00463C5B" w:rsidP="00D23502">
            <w:pPr>
              <w:jc w:val="center"/>
              <w:rPr>
                <w:b/>
                <w:sz w:val="22"/>
                <w:szCs w:val="22"/>
              </w:rPr>
            </w:pPr>
          </w:p>
        </w:tc>
        <w:tc>
          <w:tcPr>
            <w:tcW w:w="540" w:type="dxa"/>
          </w:tcPr>
          <w:p w14:paraId="36A9D550" w14:textId="77777777" w:rsidR="00463C5B" w:rsidRPr="00B865B7" w:rsidRDefault="00463C5B" w:rsidP="00D23502">
            <w:pPr>
              <w:rPr>
                <w:b/>
                <w:sz w:val="22"/>
                <w:szCs w:val="22"/>
              </w:rPr>
            </w:pPr>
          </w:p>
        </w:tc>
        <w:tc>
          <w:tcPr>
            <w:tcW w:w="3240" w:type="dxa"/>
          </w:tcPr>
          <w:p w14:paraId="2C693548" w14:textId="77777777" w:rsidR="00463C5B" w:rsidRPr="00B865B7" w:rsidRDefault="00463C5B" w:rsidP="00D23502">
            <w:pPr>
              <w:rPr>
                <w:b/>
                <w:sz w:val="22"/>
                <w:szCs w:val="22"/>
              </w:rPr>
            </w:pPr>
          </w:p>
        </w:tc>
      </w:tr>
      <w:tr w:rsidR="00463C5B" w:rsidRPr="00B865B7" w14:paraId="69EC6D5E" w14:textId="77777777" w:rsidTr="008D0049">
        <w:tc>
          <w:tcPr>
            <w:tcW w:w="639" w:type="dxa"/>
          </w:tcPr>
          <w:p w14:paraId="076F8213" w14:textId="77777777" w:rsidR="00463C5B" w:rsidRPr="00B865B7" w:rsidRDefault="00463C5B" w:rsidP="00D23502">
            <w:pPr>
              <w:jc w:val="right"/>
              <w:rPr>
                <w:sz w:val="22"/>
                <w:szCs w:val="22"/>
              </w:rPr>
            </w:pPr>
            <w:r w:rsidRPr="00B865B7">
              <w:rPr>
                <w:sz w:val="22"/>
                <w:szCs w:val="22"/>
              </w:rPr>
              <w:t>2d.</w:t>
            </w:r>
          </w:p>
        </w:tc>
        <w:tc>
          <w:tcPr>
            <w:tcW w:w="5566" w:type="dxa"/>
          </w:tcPr>
          <w:p w14:paraId="5BDDD403" w14:textId="77777777" w:rsidR="00463C5B" w:rsidRPr="00B865B7" w:rsidRDefault="00463C5B" w:rsidP="00D23502">
            <w:pPr>
              <w:rPr>
                <w:b/>
                <w:i/>
                <w:sz w:val="22"/>
                <w:szCs w:val="22"/>
              </w:rPr>
            </w:pPr>
            <w:r w:rsidRPr="00B865B7">
              <w:rPr>
                <w:b/>
                <w:i/>
                <w:sz w:val="22"/>
                <w:szCs w:val="22"/>
              </w:rPr>
              <w:t>Goal Evaluation Methods…</w:t>
            </w:r>
          </w:p>
          <w:p w14:paraId="681B715F" w14:textId="77777777" w:rsidR="00463C5B" w:rsidRPr="001160D8" w:rsidRDefault="00463C5B" w:rsidP="00D23502">
            <w:pPr>
              <w:numPr>
                <w:ilvl w:val="0"/>
                <w:numId w:val="15"/>
              </w:numPr>
              <w:rPr>
                <w:sz w:val="20"/>
                <w:szCs w:val="22"/>
              </w:rPr>
            </w:pPr>
            <w:r w:rsidRPr="001160D8">
              <w:rPr>
                <w:sz w:val="20"/>
                <w:szCs w:val="22"/>
              </w:rPr>
              <w:t xml:space="preserve">Evaluation should be </w:t>
            </w:r>
            <w:r w:rsidR="00D061A7" w:rsidRPr="001160D8">
              <w:rPr>
                <w:sz w:val="20"/>
                <w:szCs w:val="22"/>
              </w:rPr>
              <w:t>explicit</w:t>
            </w:r>
            <w:r w:rsidRPr="001160D8">
              <w:rPr>
                <w:sz w:val="20"/>
                <w:szCs w:val="22"/>
              </w:rPr>
              <w:t>,</w:t>
            </w:r>
            <w:r w:rsidR="00D061A7" w:rsidRPr="001160D8">
              <w:rPr>
                <w:sz w:val="20"/>
                <w:szCs w:val="22"/>
              </w:rPr>
              <w:t xml:space="preserve"> thorough,</w:t>
            </w:r>
            <w:r w:rsidRPr="001160D8">
              <w:rPr>
                <w:sz w:val="20"/>
                <w:szCs w:val="22"/>
              </w:rPr>
              <w:t xml:space="preserve"> rigorous</w:t>
            </w:r>
            <w:r w:rsidR="00D061A7" w:rsidRPr="001160D8">
              <w:rPr>
                <w:sz w:val="20"/>
                <w:szCs w:val="22"/>
              </w:rPr>
              <w:t>,</w:t>
            </w:r>
            <w:r w:rsidRPr="001160D8">
              <w:rPr>
                <w:sz w:val="20"/>
                <w:szCs w:val="22"/>
              </w:rPr>
              <w:t xml:space="preserve"> and measure the extent to which the goals of the project have been reached.</w:t>
            </w:r>
          </w:p>
          <w:p w14:paraId="7FD93422" w14:textId="77777777" w:rsidR="00D55238" w:rsidRPr="001160D8" w:rsidRDefault="00463C5B" w:rsidP="00D55238">
            <w:pPr>
              <w:numPr>
                <w:ilvl w:val="0"/>
                <w:numId w:val="15"/>
              </w:numPr>
              <w:rPr>
                <w:sz w:val="22"/>
                <w:szCs w:val="22"/>
              </w:rPr>
            </w:pPr>
            <w:r w:rsidRPr="001160D8">
              <w:rPr>
                <w:sz w:val="20"/>
                <w:szCs w:val="22"/>
              </w:rPr>
              <w:t xml:space="preserve">Evaluation should </w:t>
            </w:r>
            <w:r w:rsidR="00D061A7" w:rsidRPr="001160D8">
              <w:rPr>
                <w:sz w:val="20"/>
                <w:szCs w:val="22"/>
              </w:rPr>
              <w:t xml:space="preserve">clearly connect to </w:t>
            </w:r>
            <w:r w:rsidR="00DF212F" w:rsidRPr="001160D8">
              <w:rPr>
                <w:sz w:val="20"/>
                <w:szCs w:val="22"/>
              </w:rPr>
              <w:t>identified SLOs, District Goals and/or Objectives</w:t>
            </w:r>
          </w:p>
          <w:p w14:paraId="4AB1E866" w14:textId="77777777" w:rsidR="00463C5B" w:rsidRPr="00D061A7" w:rsidRDefault="00181C2E" w:rsidP="00D55238">
            <w:pPr>
              <w:numPr>
                <w:ilvl w:val="0"/>
                <w:numId w:val="15"/>
              </w:numPr>
              <w:rPr>
                <w:sz w:val="22"/>
                <w:szCs w:val="22"/>
              </w:rPr>
            </w:pPr>
            <w:r>
              <w:rPr>
                <w:sz w:val="20"/>
                <w:szCs w:val="22"/>
              </w:rPr>
              <w:t>Confirmed p</w:t>
            </w:r>
            <w:r w:rsidR="00D55238">
              <w:rPr>
                <w:sz w:val="20"/>
                <w:szCs w:val="22"/>
              </w:rPr>
              <w:t>ublication can serve as form of evaluation</w:t>
            </w:r>
          </w:p>
        </w:tc>
        <w:tc>
          <w:tcPr>
            <w:tcW w:w="450" w:type="dxa"/>
          </w:tcPr>
          <w:p w14:paraId="262D6833" w14:textId="77777777" w:rsidR="00463C5B" w:rsidRPr="00B865B7" w:rsidRDefault="00463C5B" w:rsidP="00D23502">
            <w:pPr>
              <w:rPr>
                <w:sz w:val="22"/>
                <w:szCs w:val="22"/>
              </w:rPr>
            </w:pPr>
          </w:p>
        </w:tc>
        <w:tc>
          <w:tcPr>
            <w:tcW w:w="540" w:type="dxa"/>
            <w:vAlign w:val="center"/>
          </w:tcPr>
          <w:p w14:paraId="37032985" w14:textId="77777777" w:rsidR="00463C5B" w:rsidRPr="00B865B7" w:rsidRDefault="00463C5B" w:rsidP="00D23502">
            <w:pPr>
              <w:jc w:val="center"/>
              <w:rPr>
                <w:b/>
                <w:sz w:val="22"/>
                <w:szCs w:val="22"/>
              </w:rPr>
            </w:pPr>
          </w:p>
        </w:tc>
        <w:tc>
          <w:tcPr>
            <w:tcW w:w="540" w:type="dxa"/>
          </w:tcPr>
          <w:p w14:paraId="0F5CA79D" w14:textId="77777777" w:rsidR="00463C5B" w:rsidRPr="00B865B7" w:rsidRDefault="00463C5B" w:rsidP="00D23502">
            <w:pPr>
              <w:rPr>
                <w:b/>
                <w:sz w:val="22"/>
                <w:szCs w:val="22"/>
              </w:rPr>
            </w:pPr>
          </w:p>
        </w:tc>
        <w:tc>
          <w:tcPr>
            <w:tcW w:w="3240" w:type="dxa"/>
          </w:tcPr>
          <w:p w14:paraId="7096F2C5" w14:textId="77777777" w:rsidR="00463C5B" w:rsidRPr="00B865B7" w:rsidRDefault="00463C5B" w:rsidP="00D23502">
            <w:pPr>
              <w:rPr>
                <w:b/>
                <w:sz w:val="22"/>
                <w:szCs w:val="22"/>
              </w:rPr>
            </w:pPr>
          </w:p>
        </w:tc>
      </w:tr>
      <w:tr w:rsidR="00463C5B" w:rsidRPr="00B865B7" w14:paraId="77CBB929" w14:textId="77777777" w:rsidTr="008D0049">
        <w:tc>
          <w:tcPr>
            <w:tcW w:w="639" w:type="dxa"/>
          </w:tcPr>
          <w:p w14:paraId="2E2CAE74" w14:textId="77777777" w:rsidR="00463C5B" w:rsidRPr="00B865B7" w:rsidRDefault="00463C5B" w:rsidP="00D23502">
            <w:pPr>
              <w:rPr>
                <w:sz w:val="22"/>
                <w:szCs w:val="22"/>
              </w:rPr>
            </w:pPr>
            <w:r w:rsidRPr="00B865B7">
              <w:rPr>
                <w:sz w:val="22"/>
                <w:szCs w:val="22"/>
              </w:rPr>
              <w:t>3.</w:t>
            </w:r>
          </w:p>
        </w:tc>
        <w:tc>
          <w:tcPr>
            <w:tcW w:w="5566" w:type="dxa"/>
          </w:tcPr>
          <w:p w14:paraId="032D62EC" w14:textId="77777777" w:rsidR="00463C5B" w:rsidRPr="007B18CF" w:rsidRDefault="00463C5B" w:rsidP="00D23502">
            <w:pPr>
              <w:rPr>
                <w:b/>
                <w:i/>
                <w:sz w:val="22"/>
                <w:szCs w:val="22"/>
              </w:rPr>
            </w:pPr>
            <w:r w:rsidRPr="007B18CF">
              <w:rPr>
                <w:b/>
                <w:i/>
                <w:sz w:val="22"/>
                <w:szCs w:val="22"/>
              </w:rPr>
              <w:t>Past Accomplishments…</w:t>
            </w:r>
          </w:p>
          <w:p w14:paraId="7F38B5D9" w14:textId="77777777" w:rsidR="00463C5B" w:rsidRPr="00B865B7" w:rsidRDefault="00463C5B" w:rsidP="00D23502">
            <w:pPr>
              <w:numPr>
                <w:ilvl w:val="0"/>
                <w:numId w:val="15"/>
              </w:numPr>
              <w:rPr>
                <w:sz w:val="22"/>
                <w:szCs w:val="22"/>
              </w:rPr>
            </w:pPr>
            <w:r w:rsidRPr="001160D8">
              <w:rPr>
                <w:sz w:val="20"/>
                <w:szCs w:val="22"/>
              </w:rPr>
              <w:t>Individual projects and studies, attendance/presentations at workshops, committee participation, other “professional” individual or group activities.</w:t>
            </w:r>
          </w:p>
        </w:tc>
        <w:tc>
          <w:tcPr>
            <w:tcW w:w="450" w:type="dxa"/>
          </w:tcPr>
          <w:p w14:paraId="3DA535ED" w14:textId="77777777" w:rsidR="00463C5B" w:rsidRPr="00B865B7" w:rsidRDefault="00463C5B" w:rsidP="00D23502">
            <w:pPr>
              <w:rPr>
                <w:sz w:val="22"/>
                <w:szCs w:val="22"/>
              </w:rPr>
            </w:pPr>
          </w:p>
        </w:tc>
        <w:tc>
          <w:tcPr>
            <w:tcW w:w="540" w:type="dxa"/>
            <w:vAlign w:val="center"/>
          </w:tcPr>
          <w:p w14:paraId="0612ABD4" w14:textId="77777777" w:rsidR="00463C5B" w:rsidRPr="00B865B7" w:rsidRDefault="00463C5B" w:rsidP="00D23502">
            <w:pPr>
              <w:jc w:val="center"/>
              <w:rPr>
                <w:b/>
                <w:sz w:val="22"/>
                <w:szCs w:val="22"/>
              </w:rPr>
            </w:pPr>
          </w:p>
        </w:tc>
        <w:tc>
          <w:tcPr>
            <w:tcW w:w="540" w:type="dxa"/>
          </w:tcPr>
          <w:p w14:paraId="1556989E" w14:textId="77777777" w:rsidR="00463C5B" w:rsidRPr="00B865B7" w:rsidRDefault="00463C5B" w:rsidP="00D23502">
            <w:pPr>
              <w:rPr>
                <w:b/>
                <w:sz w:val="22"/>
                <w:szCs w:val="22"/>
              </w:rPr>
            </w:pPr>
          </w:p>
        </w:tc>
        <w:tc>
          <w:tcPr>
            <w:tcW w:w="3240" w:type="dxa"/>
          </w:tcPr>
          <w:p w14:paraId="3629AC82" w14:textId="77777777" w:rsidR="00463C5B" w:rsidRPr="00B865B7" w:rsidRDefault="00463C5B" w:rsidP="00D23502">
            <w:pPr>
              <w:rPr>
                <w:b/>
                <w:sz w:val="22"/>
                <w:szCs w:val="22"/>
              </w:rPr>
            </w:pPr>
          </w:p>
        </w:tc>
      </w:tr>
      <w:tr w:rsidR="00C37C32" w:rsidRPr="00B865B7" w14:paraId="5D51DFC2" w14:textId="77777777" w:rsidTr="008D0049">
        <w:trPr>
          <w:trHeight w:val="440"/>
        </w:trPr>
        <w:tc>
          <w:tcPr>
            <w:tcW w:w="7735" w:type="dxa"/>
            <w:gridSpan w:val="5"/>
            <w:vAlign w:val="center"/>
          </w:tcPr>
          <w:p w14:paraId="5D8B541A" w14:textId="77777777" w:rsidR="00C37C32" w:rsidRDefault="00C37C32" w:rsidP="00C37C32">
            <w:pPr>
              <w:jc w:val="center"/>
              <w:rPr>
                <w:b/>
                <w:sz w:val="22"/>
                <w:szCs w:val="22"/>
              </w:rPr>
            </w:pPr>
          </w:p>
          <w:p w14:paraId="45264D2D" w14:textId="77777777" w:rsidR="00C37C32" w:rsidRPr="00C37C32" w:rsidRDefault="00C37C32" w:rsidP="00C37C32">
            <w:pPr>
              <w:jc w:val="center"/>
              <w:rPr>
                <w:b/>
                <w:sz w:val="22"/>
                <w:szCs w:val="22"/>
              </w:rPr>
            </w:pPr>
            <w:r>
              <w:rPr>
                <w:b/>
                <w:sz w:val="22"/>
                <w:szCs w:val="22"/>
              </w:rPr>
              <w:t>Holistic Score/Overall Score (1-10 points)</w:t>
            </w:r>
          </w:p>
        </w:tc>
        <w:tc>
          <w:tcPr>
            <w:tcW w:w="3240" w:type="dxa"/>
          </w:tcPr>
          <w:p w14:paraId="696B881E" w14:textId="77777777" w:rsidR="00C37C32" w:rsidRPr="00B865B7" w:rsidRDefault="00C37C32" w:rsidP="00D23502">
            <w:pPr>
              <w:rPr>
                <w:b/>
                <w:sz w:val="22"/>
                <w:szCs w:val="22"/>
              </w:rPr>
            </w:pPr>
          </w:p>
        </w:tc>
      </w:tr>
    </w:tbl>
    <w:p w14:paraId="2901EECB" w14:textId="77777777" w:rsidR="00D23502" w:rsidRPr="00B865B7" w:rsidRDefault="00D23502" w:rsidP="00D23502">
      <w:pPr>
        <w:rPr>
          <w:sz w:val="22"/>
          <w:szCs w:val="22"/>
        </w:rPr>
      </w:pPr>
    </w:p>
    <w:p w14:paraId="4A32A901" w14:textId="77777777" w:rsidR="00D23502" w:rsidRPr="00B865B7" w:rsidRDefault="00D23502" w:rsidP="00D23502">
      <w:pPr>
        <w:rPr>
          <w:sz w:val="22"/>
          <w:szCs w:val="22"/>
        </w:rPr>
      </w:pPr>
    </w:p>
    <w:tbl>
      <w:tblPr>
        <w:tblW w:w="0" w:type="auto"/>
        <w:tblBorders>
          <w:bottom w:val="thickThinSmallGap" w:sz="24" w:space="0" w:color="auto"/>
          <w:insideH w:val="single" w:sz="4" w:space="0" w:color="auto"/>
        </w:tblBorders>
        <w:tblLook w:val="01E0" w:firstRow="1" w:lastRow="1" w:firstColumn="1" w:lastColumn="1" w:noHBand="0" w:noVBand="0"/>
      </w:tblPr>
      <w:tblGrid>
        <w:gridCol w:w="5478"/>
        <w:gridCol w:w="5322"/>
      </w:tblGrid>
      <w:tr w:rsidR="00D23502" w14:paraId="42F8F613" w14:textId="77777777" w:rsidTr="009F2BCD">
        <w:trPr>
          <w:trHeight w:val="1620"/>
        </w:trPr>
        <w:tc>
          <w:tcPr>
            <w:tcW w:w="5598" w:type="dxa"/>
          </w:tcPr>
          <w:p w14:paraId="148A5B3D" w14:textId="77777777" w:rsidR="00D23502" w:rsidRDefault="001571A8" w:rsidP="00D23502">
            <w:r>
              <w:rPr>
                <w:noProof/>
              </w:rPr>
              <w:drawing>
                <wp:inline distT="0" distB="0" distL="0" distR="0" wp14:anchorId="7EB36BA4" wp14:editId="443565BE">
                  <wp:extent cx="847725" cy="847725"/>
                  <wp:effectExtent l="0" t="0" r="9525" b="9525"/>
                  <wp:docPr id="3" name="Picture 3" descr="Silve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ver 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5418" w:type="dxa"/>
            <w:vAlign w:val="bottom"/>
          </w:tcPr>
          <w:p w14:paraId="1ADAFEC4" w14:textId="77777777" w:rsidR="00D23502" w:rsidRPr="00A77EBC" w:rsidRDefault="00D23502" w:rsidP="00D23502">
            <w:pPr>
              <w:jc w:val="right"/>
              <w:rPr>
                <w:rFonts w:ascii="Arial Black" w:hAnsi="Arial Black"/>
                <w:sz w:val="40"/>
                <w:szCs w:val="40"/>
              </w:rPr>
            </w:pPr>
            <w:r w:rsidRPr="00A77EBC">
              <w:rPr>
                <w:rFonts w:ascii="Arial Black" w:hAnsi="Arial Black"/>
                <w:sz w:val="40"/>
                <w:szCs w:val="40"/>
              </w:rPr>
              <w:t>College of the Sequoias</w:t>
            </w:r>
          </w:p>
          <w:p w14:paraId="5E6C633E" w14:textId="77777777" w:rsidR="00D23502" w:rsidRPr="00A77EBC" w:rsidRDefault="00D23502" w:rsidP="00D23502">
            <w:pPr>
              <w:jc w:val="right"/>
              <w:rPr>
                <w:i/>
                <w:sz w:val="32"/>
                <w:szCs w:val="32"/>
              </w:rPr>
            </w:pPr>
            <w:r w:rsidRPr="00A77EBC">
              <w:rPr>
                <w:i/>
                <w:sz w:val="32"/>
                <w:szCs w:val="32"/>
              </w:rPr>
              <w:t>Sabbatical Leave Application</w:t>
            </w:r>
          </w:p>
          <w:p w14:paraId="7F282AA5" w14:textId="77777777" w:rsidR="00D23502" w:rsidRDefault="00D23502" w:rsidP="00D23502">
            <w:pPr>
              <w:jc w:val="right"/>
            </w:pPr>
          </w:p>
        </w:tc>
      </w:tr>
    </w:tbl>
    <w:p w14:paraId="640513BD" w14:textId="77777777" w:rsidR="00D23502" w:rsidRDefault="00D23502" w:rsidP="00D23502"/>
    <w:tbl>
      <w:tblPr>
        <w:tblStyle w:val="TableGrid"/>
        <w:tblW w:w="10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34"/>
        <w:gridCol w:w="2461"/>
        <w:gridCol w:w="61"/>
        <w:gridCol w:w="1601"/>
        <w:gridCol w:w="114"/>
        <w:gridCol w:w="992"/>
        <w:gridCol w:w="181"/>
        <w:gridCol w:w="256"/>
        <w:gridCol w:w="446"/>
        <w:gridCol w:w="1534"/>
        <w:gridCol w:w="360"/>
        <w:gridCol w:w="731"/>
      </w:tblGrid>
      <w:tr w:rsidR="00D42D6D" w:rsidRPr="00CD76D2" w14:paraId="1D76713D" w14:textId="77777777" w:rsidTr="00137EEA">
        <w:trPr>
          <w:trHeight w:val="243"/>
        </w:trPr>
        <w:tc>
          <w:tcPr>
            <w:tcW w:w="1534" w:type="dxa"/>
          </w:tcPr>
          <w:p w14:paraId="31D31586" w14:textId="77777777" w:rsidR="00D42D6D" w:rsidRPr="00CD76D2" w:rsidRDefault="00D42D6D" w:rsidP="00CD0E00">
            <w:pPr>
              <w:rPr>
                <w:sz w:val="22"/>
                <w:szCs w:val="22"/>
              </w:rPr>
            </w:pPr>
            <w:r w:rsidRPr="00CD76D2">
              <w:rPr>
                <w:sz w:val="22"/>
                <w:szCs w:val="22"/>
              </w:rPr>
              <w:t>Print Name:</w:t>
            </w:r>
          </w:p>
        </w:tc>
        <w:tc>
          <w:tcPr>
            <w:tcW w:w="4123" w:type="dxa"/>
            <w:gridSpan w:val="3"/>
          </w:tcPr>
          <w:p w14:paraId="09ED83AF" w14:textId="77777777" w:rsidR="00D42D6D" w:rsidRPr="00CD76D2" w:rsidRDefault="00D42D6D" w:rsidP="00CD0E00">
            <w:pPr>
              <w:rPr>
                <w:sz w:val="22"/>
                <w:szCs w:val="22"/>
              </w:rPr>
            </w:pPr>
            <w:r w:rsidRPr="00CD76D2">
              <w:rPr>
                <w:sz w:val="22"/>
                <w:szCs w:val="22"/>
              </w:rPr>
              <w:t>____________________________</w:t>
            </w:r>
            <w:r w:rsidR="00137EEA">
              <w:rPr>
                <w:sz w:val="22"/>
                <w:szCs w:val="22"/>
              </w:rPr>
              <w:t>___</w:t>
            </w:r>
          </w:p>
        </w:tc>
        <w:tc>
          <w:tcPr>
            <w:tcW w:w="1287" w:type="dxa"/>
            <w:gridSpan w:val="3"/>
          </w:tcPr>
          <w:p w14:paraId="77E1876B" w14:textId="77777777" w:rsidR="00D42D6D" w:rsidRPr="00CD76D2" w:rsidRDefault="00D42D6D" w:rsidP="00CD0E00">
            <w:pPr>
              <w:rPr>
                <w:sz w:val="22"/>
                <w:szCs w:val="22"/>
              </w:rPr>
            </w:pPr>
            <w:r w:rsidRPr="00CD76D2">
              <w:rPr>
                <w:sz w:val="22"/>
                <w:szCs w:val="22"/>
              </w:rPr>
              <w:t xml:space="preserve">Division: </w:t>
            </w:r>
          </w:p>
        </w:tc>
        <w:tc>
          <w:tcPr>
            <w:tcW w:w="3327" w:type="dxa"/>
            <w:gridSpan w:val="5"/>
          </w:tcPr>
          <w:p w14:paraId="22151294" w14:textId="77777777" w:rsidR="00D42D6D" w:rsidRPr="00CD76D2" w:rsidRDefault="00D42D6D" w:rsidP="00CD0E00">
            <w:pPr>
              <w:rPr>
                <w:sz w:val="22"/>
                <w:szCs w:val="22"/>
              </w:rPr>
            </w:pPr>
            <w:r w:rsidRPr="00CD76D2">
              <w:rPr>
                <w:sz w:val="22"/>
                <w:szCs w:val="22"/>
              </w:rPr>
              <w:t>________________</w:t>
            </w:r>
            <w:r w:rsidR="00137EEA">
              <w:rPr>
                <w:sz w:val="22"/>
                <w:szCs w:val="22"/>
              </w:rPr>
              <w:t>___</w:t>
            </w:r>
            <w:r w:rsidR="00D53D11">
              <w:rPr>
                <w:sz w:val="22"/>
                <w:szCs w:val="22"/>
              </w:rPr>
              <w:t>___</w:t>
            </w:r>
          </w:p>
        </w:tc>
      </w:tr>
      <w:tr w:rsidR="00D42D6D" w:rsidRPr="00CD76D2" w14:paraId="143E9DCF" w14:textId="77777777" w:rsidTr="00137EEA">
        <w:trPr>
          <w:trHeight w:val="243"/>
        </w:trPr>
        <w:tc>
          <w:tcPr>
            <w:tcW w:w="10271" w:type="dxa"/>
            <w:gridSpan w:val="12"/>
          </w:tcPr>
          <w:p w14:paraId="63E2F0D9" w14:textId="77777777" w:rsidR="00D42D6D" w:rsidRPr="00CD76D2" w:rsidRDefault="00D42D6D" w:rsidP="00CD0E00">
            <w:pPr>
              <w:rPr>
                <w:sz w:val="22"/>
                <w:szCs w:val="22"/>
              </w:rPr>
            </w:pPr>
          </w:p>
        </w:tc>
      </w:tr>
      <w:tr w:rsidR="00D42D6D" w:rsidRPr="00CD76D2" w14:paraId="5CD7ADEB" w14:textId="77777777" w:rsidTr="00137EEA">
        <w:trPr>
          <w:trHeight w:val="243"/>
        </w:trPr>
        <w:tc>
          <w:tcPr>
            <w:tcW w:w="5771" w:type="dxa"/>
            <w:gridSpan w:val="5"/>
          </w:tcPr>
          <w:p w14:paraId="4138D408" w14:textId="77777777" w:rsidR="00D42D6D" w:rsidRPr="00CD76D2" w:rsidRDefault="00D42D6D" w:rsidP="00CD0E00">
            <w:pPr>
              <w:rPr>
                <w:sz w:val="22"/>
                <w:szCs w:val="22"/>
              </w:rPr>
            </w:pPr>
            <w:r w:rsidRPr="00CD76D2">
              <w:rPr>
                <w:sz w:val="22"/>
                <w:szCs w:val="22"/>
              </w:rPr>
              <w:t>Date of first Full-time contract with Sequoias CCD:</w:t>
            </w:r>
          </w:p>
        </w:tc>
        <w:tc>
          <w:tcPr>
            <w:tcW w:w="4500" w:type="dxa"/>
            <w:gridSpan w:val="7"/>
          </w:tcPr>
          <w:p w14:paraId="3C2B1BD6" w14:textId="77777777" w:rsidR="00D42D6D" w:rsidRPr="00CD76D2" w:rsidRDefault="00D42D6D" w:rsidP="00CD0E00">
            <w:pPr>
              <w:rPr>
                <w:sz w:val="22"/>
                <w:szCs w:val="22"/>
              </w:rPr>
            </w:pPr>
            <w:r w:rsidRPr="00CD76D2">
              <w:rPr>
                <w:sz w:val="22"/>
                <w:szCs w:val="22"/>
              </w:rPr>
              <w:t>_________________________</w:t>
            </w:r>
            <w:r w:rsidR="00137EEA">
              <w:rPr>
                <w:sz w:val="22"/>
                <w:szCs w:val="22"/>
              </w:rPr>
              <w:t>___</w:t>
            </w:r>
            <w:r w:rsidR="00D53D11">
              <w:rPr>
                <w:sz w:val="22"/>
                <w:szCs w:val="22"/>
              </w:rPr>
              <w:t>___</w:t>
            </w:r>
          </w:p>
        </w:tc>
      </w:tr>
      <w:tr w:rsidR="00D42D6D" w:rsidRPr="00CD76D2" w14:paraId="51A52557" w14:textId="77777777" w:rsidTr="00137EEA">
        <w:trPr>
          <w:trHeight w:val="228"/>
        </w:trPr>
        <w:tc>
          <w:tcPr>
            <w:tcW w:w="10271" w:type="dxa"/>
            <w:gridSpan w:val="12"/>
          </w:tcPr>
          <w:p w14:paraId="5937EDA8" w14:textId="77777777" w:rsidR="00D42D6D" w:rsidRPr="00CD76D2" w:rsidRDefault="00D42D6D" w:rsidP="00CD0E00">
            <w:pPr>
              <w:rPr>
                <w:sz w:val="22"/>
                <w:szCs w:val="22"/>
              </w:rPr>
            </w:pPr>
          </w:p>
        </w:tc>
      </w:tr>
      <w:tr w:rsidR="00D42D6D" w:rsidRPr="00CD76D2" w14:paraId="18DCF1C3" w14:textId="77777777" w:rsidTr="00137EEA">
        <w:trPr>
          <w:trHeight w:val="243"/>
        </w:trPr>
        <w:tc>
          <w:tcPr>
            <w:tcW w:w="3995" w:type="dxa"/>
            <w:gridSpan w:val="2"/>
          </w:tcPr>
          <w:p w14:paraId="4796563E" w14:textId="77777777" w:rsidR="00D42D6D" w:rsidRPr="00CD76D2" w:rsidRDefault="00D42D6D" w:rsidP="00CD0E00">
            <w:pPr>
              <w:rPr>
                <w:sz w:val="22"/>
                <w:szCs w:val="22"/>
              </w:rPr>
            </w:pPr>
            <w:r w:rsidRPr="00CD76D2">
              <w:rPr>
                <w:sz w:val="22"/>
                <w:szCs w:val="22"/>
              </w:rPr>
              <w:t>Date and Length of last sabbatical:</w:t>
            </w:r>
          </w:p>
        </w:tc>
        <w:tc>
          <w:tcPr>
            <w:tcW w:w="6276" w:type="dxa"/>
            <w:gridSpan w:val="10"/>
          </w:tcPr>
          <w:p w14:paraId="6D7767FB" w14:textId="77777777" w:rsidR="00D42D6D" w:rsidRPr="00CD76D2" w:rsidRDefault="00D42D6D" w:rsidP="00CD0E00">
            <w:pPr>
              <w:rPr>
                <w:sz w:val="22"/>
                <w:szCs w:val="22"/>
              </w:rPr>
            </w:pPr>
            <w:r w:rsidRPr="00CD76D2">
              <w:rPr>
                <w:sz w:val="22"/>
                <w:szCs w:val="22"/>
              </w:rPr>
              <w:t>______________________________________</w:t>
            </w:r>
            <w:r w:rsidR="00137EEA">
              <w:rPr>
                <w:sz w:val="22"/>
                <w:szCs w:val="22"/>
              </w:rPr>
              <w:t>_____</w:t>
            </w:r>
            <w:r w:rsidR="00D53D11">
              <w:rPr>
                <w:sz w:val="22"/>
                <w:szCs w:val="22"/>
              </w:rPr>
              <w:t>___</w:t>
            </w:r>
          </w:p>
        </w:tc>
      </w:tr>
      <w:tr w:rsidR="00D42D6D" w:rsidRPr="00CD76D2" w14:paraId="286D5648" w14:textId="77777777" w:rsidTr="00137EEA">
        <w:trPr>
          <w:trHeight w:val="243"/>
        </w:trPr>
        <w:tc>
          <w:tcPr>
            <w:tcW w:w="1534" w:type="dxa"/>
          </w:tcPr>
          <w:p w14:paraId="6F3376C4" w14:textId="77777777" w:rsidR="00D42D6D" w:rsidRPr="00CD76D2" w:rsidRDefault="00D42D6D" w:rsidP="00CD0E00">
            <w:pPr>
              <w:rPr>
                <w:sz w:val="22"/>
                <w:szCs w:val="22"/>
              </w:rPr>
            </w:pPr>
          </w:p>
        </w:tc>
        <w:tc>
          <w:tcPr>
            <w:tcW w:w="4237" w:type="dxa"/>
            <w:gridSpan w:val="4"/>
          </w:tcPr>
          <w:p w14:paraId="24602E7F" w14:textId="77777777" w:rsidR="00D42D6D" w:rsidRPr="00CD76D2" w:rsidRDefault="00D42D6D" w:rsidP="00CD0E00">
            <w:pPr>
              <w:rPr>
                <w:sz w:val="22"/>
                <w:szCs w:val="22"/>
              </w:rPr>
            </w:pPr>
          </w:p>
        </w:tc>
        <w:tc>
          <w:tcPr>
            <w:tcW w:w="1429" w:type="dxa"/>
            <w:gridSpan w:val="3"/>
          </w:tcPr>
          <w:p w14:paraId="18E48A31" w14:textId="77777777" w:rsidR="00D42D6D" w:rsidRPr="00CD76D2" w:rsidRDefault="00D42D6D" w:rsidP="00CD0E00">
            <w:pPr>
              <w:rPr>
                <w:sz w:val="22"/>
                <w:szCs w:val="22"/>
              </w:rPr>
            </w:pPr>
          </w:p>
        </w:tc>
        <w:tc>
          <w:tcPr>
            <w:tcW w:w="3071" w:type="dxa"/>
            <w:gridSpan w:val="4"/>
          </w:tcPr>
          <w:p w14:paraId="12963B4B" w14:textId="77777777" w:rsidR="00D42D6D" w:rsidRPr="00CD76D2" w:rsidRDefault="00D42D6D" w:rsidP="00CD0E00">
            <w:pPr>
              <w:rPr>
                <w:sz w:val="22"/>
                <w:szCs w:val="22"/>
              </w:rPr>
            </w:pPr>
          </w:p>
        </w:tc>
      </w:tr>
      <w:tr w:rsidR="00D42D6D" w:rsidRPr="00CD76D2" w14:paraId="5252BE67" w14:textId="77777777" w:rsidTr="00137EEA">
        <w:trPr>
          <w:trHeight w:val="350"/>
        </w:trPr>
        <w:tc>
          <w:tcPr>
            <w:tcW w:w="4056" w:type="dxa"/>
            <w:gridSpan w:val="3"/>
            <w:vMerge w:val="restart"/>
          </w:tcPr>
          <w:p w14:paraId="0593DE2E" w14:textId="77777777" w:rsidR="00D42D6D" w:rsidRPr="00CD76D2" w:rsidRDefault="00D42D6D" w:rsidP="00CD0E00">
            <w:pPr>
              <w:rPr>
                <w:sz w:val="22"/>
                <w:szCs w:val="22"/>
              </w:rPr>
            </w:pPr>
            <w:r w:rsidRPr="00CD76D2">
              <w:rPr>
                <w:sz w:val="22"/>
                <w:szCs w:val="22"/>
              </w:rPr>
              <w:t>Length of sabbatical leave requested:</w:t>
            </w:r>
          </w:p>
        </w:tc>
        <w:tc>
          <w:tcPr>
            <w:tcW w:w="1715" w:type="dxa"/>
            <w:gridSpan w:val="2"/>
            <w:vMerge w:val="restart"/>
          </w:tcPr>
          <w:p w14:paraId="14BF2BE8" w14:textId="77777777" w:rsidR="00D42D6D" w:rsidRPr="00CD76D2" w:rsidRDefault="00D42D6D" w:rsidP="00CD0E00">
            <w:pPr>
              <w:rPr>
                <w:sz w:val="22"/>
                <w:szCs w:val="22"/>
              </w:rPr>
            </w:pPr>
            <w:r w:rsidRPr="00CD76D2">
              <w:rPr>
                <w:sz w:val="22"/>
                <w:szCs w:val="22"/>
              </w:rPr>
              <w:t>One semester:</w:t>
            </w:r>
          </w:p>
        </w:tc>
        <w:tc>
          <w:tcPr>
            <w:tcW w:w="992" w:type="dxa"/>
            <w:tcBorders>
              <w:right w:val="single" w:sz="4" w:space="0" w:color="auto"/>
            </w:tcBorders>
          </w:tcPr>
          <w:p w14:paraId="050428AB" w14:textId="77777777" w:rsidR="00D42D6D" w:rsidRPr="00CD76D2" w:rsidRDefault="00D42D6D" w:rsidP="00CD0E00">
            <w:pPr>
              <w:rPr>
                <w:sz w:val="22"/>
                <w:szCs w:val="22"/>
              </w:rPr>
            </w:pPr>
            <w:r w:rsidRPr="00CD76D2">
              <w:rPr>
                <w:sz w:val="22"/>
                <w:szCs w:val="22"/>
              </w:rPr>
              <w:t xml:space="preserve">Fall </w:t>
            </w:r>
          </w:p>
        </w:tc>
        <w:tc>
          <w:tcPr>
            <w:tcW w:w="437" w:type="dxa"/>
            <w:gridSpan w:val="2"/>
            <w:tcBorders>
              <w:top w:val="single" w:sz="4" w:space="0" w:color="auto"/>
              <w:left w:val="single" w:sz="4" w:space="0" w:color="auto"/>
              <w:bottom w:val="single" w:sz="4" w:space="0" w:color="auto"/>
              <w:right w:val="single" w:sz="4" w:space="0" w:color="auto"/>
            </w:tcBorders>
          </w:tcPr>
          <w:p w14:paraId="0B98E33E" w14:textId="77777777" w:rsidR="00D42D6D" w:rsidRPr="00CD76D2" w:rsidRDefault="00D42D6D" w:rsidP="00CD0E00">
            <w:pPr>
              <w:rPr>
                <w:sz w:val="22"/>
                <w:szCs w:val="22"/>
              </w:rPr>
            </w:pPr>
          </w:p>
        </w:tc>
        <w:tc>
          <w:tcPr>
            <w:tcW w:w="446" w:type="dxa"/>
            <w:vMerge w:val="restart"/>
            <w:tcBorders>
              <w:left w:val="single" w:sz="4" w:space="0" w:color="auto"/>
            </w:tcBorders>
          </w:tcPr>
          <w:p w14:paraId="03528111" w14:textId="77777777" w:rsidR="00D42D6D" w:rsidRPr="00CD76D2" w:rsidRDefault="00D42D6D" w:rsidP="00CD0E00">
            <w:pPr>
              <w:rPr>
                <w:sz w:val="22"/>
                <w:szCs w:val="22"/>
              </w:rPr>
            </w:pPr>
          </w:p>
        </w:tc>
        <w:tc>
          <w:tcPr>
            <w:tcW w:w="1534" w:type="dxa"/>
            <w:vMerge w:val="restart"/>
            <w:tcBorders>
              <w:right w:val="single" w:sz="4" w:space="0" w:color="auto"/>
            </w:tcBorders>
          </w:tcPr>
          <w:p w14:paraId="0F2E1DDB" w14:textId="77777777" w:rsidR="00D42D6D" w:rsidRPr="00CD76D2" w:rsidRDefault="00D42D6D" w:rsidP="00CD0E00">
            <w:pPr>
              <w:rPr>
                <w:sz w:val="22"/>
                <w:szCs w:val="22"/>
              </w:rPr>
            </w:pPr>
            <w:r w:rsidRPr="00CD76D2">
              <w:rPr>
                <w:sz w:val="22"/>
                <w:szCs w:val="22"/>
              </w:rPr>
              <w:t>Entire Year</w:t>
            </w:r>
          </w:p>
        </w:tc>
        <w:tc>
          <w:tcPr>
            <w:tcW w:w="360" w:type="dxa"/>
            <w:vMerge w:val="restart"/>
            <w:tcBorders>
              <w:top w:val="single" w:sz="4" w:space="0" w:color="auto"/>
              <w:left w:val="single" w:sz="4" w:space="0" w:color="auto"/>
              <w:bottom w:val="single" w:sz="4" w:space="0" w:color="auto"/>
              <w:right w:val="single" w:sz="4" w:space="0" w:color="auto"/>
            </w:tcBorders>
          </w:tcPr>
          <w:p w14:paraId="773C0245" w14:textId="77777777" w:rsidR="00D42D6D" w:rsidRPr="00CD76D2" w:rsidRDefault="00D42D6D" w:rsidP="00CD0E00">
            <w:pPr>
              <w:rPr>
                <w:sz w:val="22"/>
                <w:szCs w:val="22"/>
              </w:rPr>
            </w:pPr>
          </w:p>
        </w:tc>
        <w:tc>
          <w:tcPr>
            <w:tcW w:w="731" w:type="dxa"/>
            <w:vMerge w:val="restart"/>
            <w:tcBorders>
              <w:left w:val="single" w:sz="4" w:space="0" w:color="auto"/>
            </w:tcBorders>
          </w:tcPr>
          <w:p w14:paraId="54300C3F" w14:textId="77777777" w:rsidR="00D42D6D" w:rsidRPr="00CD76D2" w:rsidRDefault="00D42D6D" w:rsidP="00CD0E00">
            <w:pPr>
              <w:rPr>
                <w:sz w:val="22"/>
                <w:szCs w:val="22"/>
              </w:rPr>
            </w:pPr>
          </w:p>
        </w:tc>
      </w:tr>
      <w:tr w:rsidR="00D42D6D" w:rsidRPr="00CD76D2" w14:paraId="564693BA" w14:textId="77777777" w:rsidTr="00137EEA">
        <w:trPr>
          <w:trHeight w:val="350"/>
        </w:trPr>
        <w:tc>
          <w:tcPr>
            <w:tcW w:w="4056" w:type="dxa"/>
            <w:gridSpan w:val="3"/>
            <w:vMerge/>
          </w:tcPr>
          <w:p w14:paraId="4B5F5660" w14:textId="77777777" w:rsidR="00D42D6D" w:rsidRPr="00CD76D2" w:rsidRDefault="00D42D6D" w:rsidP="00CD0E00">
            <w:pPr>
              <w:rPr>
                <w:sz w:val="22"/>
                <w:szCs w:val="22"/>
              </w:rPr>
            </w:pPr>
          </w:p>
        </w:tc>
        <w:tc>
          <w:tcPr>
            <w:tcW w:w="1715" w:type="dxa"/>
            <w:gridSpan w:val="2"/>
            <w:vMerge/>
          </w:tcPr>
          <w:p w14:paraId="23817C5D" w14:textId="77777777" w:rsidR="00D42D6D" w:rsidRPr="00CD76D2" w:rsidRDefault="00D42D6D" w:rsidP="00CD0E00">
            <w:pPr>
              <w:rPr>
                <w:sz w:val="22"/>
                <w:szCs w:val="22"/>
              </w:rPr>
            </w:pPr>
          </w:p>
        </w:tc>
        <w:tc>
          <w:tcPr>
            <w:tcW w:w="992" w:type="dxa"/>
            <w:tcBorders>
              <w:right w:val="single" w:sz="4" w:space="0" w:color="auto"/>
            </w:tcBorders>
          </w:tcPr>
          <w:p w14:paraId="398CCD4F" w14:textId="77777777" w:rsidR="00D42D6D" w:rsidRPr="00CD76D2" w:rsidRDefault="00D42D6D" w:rsidP="00CD0E00">
            <w:pPr>
              <w:rPr>
                <w:sz w:val="22"/>
                <w:szCs w:val="22"/>
              </w:rPr>
            </w:pPr>
            <w:r w:rsidRPr="00CD76D2">
              <w:rPr>
                <w:sz w:val="22"/>
                <w:szCs w:val="22"/>
              </w:rPr>
              <w:t>Spring</w:t>
            </w:r>
          </w:p>
        </w:tc>
        <w:tc>
          <w:tcPr>
            <w:tcW w:w="437" w:type="dxa"/>
            <w:gridSpan w:val="2"/>
            <w:tcBorders>
              <w:top w:val="single" w:sz="4" w:space="0" w:color="auto"/>
              <w:left w:val="single" w:sz="4" w:space="0" w:color="auto"/>
              <w:bottom w:val="single" w:sz="4" w:space="0" w:color="auto"/>
              <w:right w:val="single" w:sz="4" w:space="0" w:color="auto"/>
            </w:tcBorders>
          </w:tcPr>
          <w:p w14:paraId="69AD1B26" w14:textId="77777777" w:rsidR="00D42D6D" w:rsidRPr="00CD76D2" w:rsidRDefault="00D42D6D" w:rsidP="00CD0E00">
            <w:pPr>
              <w:rPr>
                <w:sz w:val="22"/>
                <w:szCs w:val="22"/>
              </w:rPr>
            </w:pPr>
          </w:p>
        </w:tc>
        <w:tc>
          <w:tcPr>
            <w:tcW w:w="446" w:type="dxa"/>
            <w:vMerge/>
            <w:tcBorders>
              <w:left w:val="single" w:sz="4" w:space="0" w:color="auto"/>
            </w:tcBorders>
          </w:tcPr>
          <w:p w14:paraId="30F77DA3" w14:textId="77777777" w:rsidR="00D42D6D" w:rsidRPr="00CD76D2" w:rsidRDefault="00D42D6D" w:rsidP="00CD0E00">
            <w:pPr>
              <w:rPr>
                <w:sz w:val="22"/>
                <w:szCs w:val="22"/>
              </w:rPr>
            </w:pPr>
          </w:p>
        </w:tc>
        <w:tc>
          <w:tcPr>
            <w:tcW w:w="1534" w:type="dxa"/>
            <w:vMerge/>
            <w:tcBorders>
              <w:right w:val="single" w:sz="4" w:space="0" w:color="auto"/>
            </w:tcBorders>
          </w:tcPr>
          <w:p w14:paraId="219BA138" w14:textId="77777777" w:rsidR="00D42D6D" w:rsidRPr="00CD76D2" w:rsidRDefault="00D42D6D" w:rsidP="00CD0E00">
            <w:pPr>
              <w:rPr>
                <w:sz w:val="22"/>
                <w:szCs w:val="22"/>
              </w:rPr>
            </w:pPr>
          </w:p>
        </w:tc>
        <w:tc>
          <w:tcPr>
            <w:tcW w:w="360" w:type="dxa"/>
            <w:vMerge/>
            <w:tcBorders>
              <w:top w:val="single" w:sz="4" w:space="0" w:color="auto"/>
              <w:left w:val="single" w:sz="4" w:space="0" w:color="auto"/>
              <w:bottom w:val="single" w:sz="4" w:space="0" w:color="auto"/>
              <w:right w:val="single" w:sz="4" w:space="0" w:color="auto"/>
            </w:tcBorders>
          </w:tcPr>
          <w:p w14:paraId="6A84B45D" w14:textId="77777777" w:rsidR="00D42D6D" w:rsidRPr="00CD76D2" w:rsidRDefault="00D42D6D" w:rsidP="00CD0E00">
            <w:pPr>
              <w:rPr>
                <w:sz w:val="22"/>
                <w:szCs w:val="22"/>
              </w:rPr>
            </w:pPr>
          </w:p>
        </w:tc>
        <w:tc>
          <w:tcPr>
            <w:tcW w:w="731" w:type="dxa"/>
            <w:vMerge/>
            <w:tcBorders>
              <w:left w:val="single" w:sz="4" w:space="0" w:color="auto"/>
            </w:tcBorders>
          </w:tcPr>
          <w:p w14:paraId="00083785" w14:textId="77777777" w:rsidR="00D42D6D" w:rsidRPr="00CD76D2" w:rsidRDefault="00D42D6D" w:rsidP="00CD0E00">
            <w:pPr>
              <w:rPr>
                <w:sz w:val="22"/>
                <w:szCs w:val="22"/>
              </w:rPr>
            </w:pPr>
          </w:p>
        </w:tc>
      </w:tr>
    </w:tbl>
    <w:p w14:paraId="6C9E1911" w14:textId="77777777" w:rsidR="00D42D6D" w:rsidRPr="00A924F1" w:rsidRDefault="00D42D6D" w:rsidP="00D42D6D">
      <w:pPr>
        <w:spacing w:after="120"/>
        <w:rPr>
          <w:b/>
          <w:i/>
          <w:sz w:val="22"/>
          <w:szCs w:val="22"/>
        </w:rPr>
      </w:pPr>
      <w:r w:rsidRPr="00CD76D2">
        <w:rPr>
          <w:b/>
          <w:sz w:val="22"/>
          <w:szCs w:val="22"/>
        </w:rPr>
        <w:t xml:space="preserve">Part 1: </w:t>
      </w:r>
      <w:r w:rsidRPr="00CD76D2">
        <w:rPr>
          <w:b/>
          <w:i/>
          <w:sz w:val="22"/>
          <w:szCs w:val="22"/>
        </w:rPr>
        <w:t xml:space="preserve"> Sabbatical Project Description</w:t>
      </w:r>
      <w:r w:rsidR="00A924F1">
        <w:rPr>
          <w:b/>
          <w:i/>
          <w:sz w:val="22"/>
          <w:szCs w:val="22"/>
        </w:rPr>
        <w:t xml:space="preserve"> </w:t>
      </w: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3"/>
        <w:gridCol w:w="764"/>
        <w:gridCol w:w="9028"/>
      </w:tblGrid>
      <w:tr w:rsidR="00D42D6D" w:rsidRPr="00CD76D2" w14:paraId="315269F2" w14:textId="77777777" w:rsidTr="00CD0E00">
        <w:tc>
          <w:tcPr>
            <w:tcW w:w="463" w:type="dxa"/>
          </w:tcPr>
          <w:p w14:paraId="08348822" w14:textId="77777777" w:rsidR="00D42D6D" w:rsidRPr="00CD76D2" w:rsidRDefault="00D42D6D" w:rsidP="00CD0E00">
            <w:pPr>
              <w:spacing w:line="360" w:lineRule="auto"/>
              <w:rPr>
                <w:sz w:val="22"/>
                <w:szCs w:val="22"/>
              </w:rPr>
            </w:pPr>
            <w:r w:rsidRPr="00CD76D2">
              <w:rPr>
                <w:sz w:val="22"/>
                <w:szCs w:val="22"/>
              </w:rPr>
              <w:t>A.</w:t>
            </w:r>
          </w:p>
        </w:tc>
        <w:tc>
          <w:tcPr>
            <w:tcW w:w="764" w:type="dxa"/>
          </w:tcPr>
          <w:p w14:paraId="625723A4" w14:textId="77777777" w:rsidR="00D42D6D" w:rsidRPr="00CD76D2" w:rsidRDefault="00D42D6D" w:rsidP="00CD0E00">
            <w:pPr>
              <w:spacing w:line="360" w:lineRule="auto"/>
              <w:rPr>
                <w:sz w:val="22"/>
                <w:szCs w:val="22"/>
              </w:rPr>
            </w:pPr>
            <w:r w:rsidRPr="00CD76D2">
              <w:rPr>
                <w:sz w:val="22"/>
                <w:szCs w:val="22"/>
              </w:rPr>
              <w:t>____</w:t>
            </w:r>
          </w:p>
        </w:tc>
        <w:tc>
          <w:tcPr>
            <w:tcW w:w="9028" w:type="dxa"/>
          </w:tcPr>
          <w:p w14:paraId="43FF399F" w14:textId="77777777" w:rsidR="00D42D6D" w:rsidRPr="00CD76D2" w:rsidRDefault="00D42D6D" w:rsidP="007A6F36">
            <w:pPr>
              <w:spacing w:after="120"/>
              <w:rPr>
                <w:sz w:val="22"/>
                <w:szCs w:val="22"/>
              </w:rPr>
            </w:pPr>
            <w:r w:rsidRPr="00CD76D2">
              <w:rPr>
                <w:b/>
                <w:sz w:val="22"/>
                <w:szCs w:val="22"/>
              </w:rPr>
              <w:t>Work towards a higher degree</w:t>
            </w:r>
            <w:r w:rsidRPr="00CD76D2">
              <w:rPr>
                <w:sz w:val="22"/>
                <w:szCs w:val="22"/>
              </w:rPr>
              <w:t xml:space="preserve"> </w:t>
            </w:r>
            <w:r w:rsidRPr="00137EEA">
              <w:rPr>
                <w:i/>
                <w:sz w:val="22"/>
                <w:szCs w:val="22"/>
              </w:rPr>
              <w:t xml:space="preserve">(please include schedule of coursework to be completed during your sabbatical </w:t>
            </w:r>
            <w:r w:rsidR="00137EEA">
              <w:rPr>
                <w:i/>
                <w:sz w:val="22"/>
                <w:szCs w:val="22"/>
              </w:rPr>
              <w:t>and a description of the degree</w:t>
            </w:r>
            <w:r w:rsidRPr="00137EEA">
              <w:rPr>
                <w:i/>
                <w:sz w:val="22"/>
                <w:szCs w:val="22"/>
              </w:rPr>
              <w:t>.)</w:t>
            </w:r>
          </w:p>
        </w:tc>
      </w:tr>
      <w:tr w:rsidR="00D42D6D" w:rsidRPr="00CD76D2" w14:paraId="24153697" w14:textId="77777777" w:rsidTr="00CD0E00">
        <w:tc>
          <w:tcPr>
            <w:tcW w:w="463" w:type="dxa"/>
          </w:tcPr>
          <w:p w14:paraId="41B732F2" w14:textId="77777777" w:rsidR="00D42D6D" w:rsidRPr="00CD76D2" w:rsidRDefault="00D42D6D" w:rsidP="00CD0E00">
            <w:pPr>
              <w:spacing w:line="360" w:lineRule="auto"/>
              <w:rPr>
                <w:sz w:val="22"/>
                <w:szCs w:val="22"/>
              </w:rPr>
            </w:pPr>
          </w:p>
        </w:tc>
        <w:tc>
          <w:tcPr>
            <w:tcW w:w="764" w:type="dxa"/>
          </w:tcPr>
          <w:p w14:paraId="2C2A3313" w14:textId="77777777" w:rsidR="00D42D6D" w:rsidRPr="00CD76D2" w:rsidRDefault="00D42D6D" w:rsidP="00CD0E00">
            <w:pPr>
              <w:spacing w:line="360" w:lineRule="auto"/>
              <w:rPr>
                <w:sz w:val="22"/>
                <w:szCs w:val="22"/>
              </w:rPr>
            </w:pPr>
            <w:r w:rsidRPr="00CD76D2">
              <w:rPr>
                <w:sz w:val="22"/>
                <w:szCs w:val="22"/>
              </w:rPr>
              <w:t>____</w:t>
            </w:r>
          </w:p>
        </w:tc>
        <w:tc>
          <w:tcPr>
            <w:tcW w:w="9028" w:type="dxa"/>
          </w:tcPr>
          <w:p w14:paraId="69F62C7A" w14:textId="77777777" w:rsidR="00D42D6D" w:rsidRPr="00CD76D2" w:rsidRDefault="00D42D6D" w:rsidP="00137EEA">
            <w:pPr>
              <w:spacing w:line="360" w:lineRule="auto"/>
              <w:rPr>
                <w:sz w:val="22"/>
                <w:szCs w:val="22"/>
              </w:rPr>
            </w:pPr>
            <w:r w:rsidRPr="00CD76D2">
              <w:rPr>
                <w:b/>
                <w:sz w:val="22"/>
                <w:szCs w:val="22"/>
              </w:rPr>
              <w:t xml:space="preserve">Study/Research </w:t>
            </w:r>
            <w:r w:rsidRPr="00CD76D2">
              <w:rPr>
                <w:i/>
                <w:sz w:val="22"/>
                <w:szCs w:val="22"/>
              </w:rPr>
              <w:t>(Please include confirmation letters</w:t>
            </w:r>
            <w:r w:rsidR="00137EEA">
              <w:rPr>
                <w:i/>
                <w:sz w:val="22"/>
                <w:szCs w:val="22"/>
              </w:rPr>
              <w:t xml:space="preserve"> and description of project scope</w:t>
            </w:r>
            <w:r w:rsidRPr="00CD76D2">
              <w:rPr>
                <w:i/>
                <w:sz w:val="22"/>
                <w:szCs w:val="22"/>
              </w:rPr>
              <w:t>)</w:t>
            </w:r>
          </w:p>
        </w:tc>
      </w:tr>
      <w:tr w:rsidR="00D42D6D" w:rsidRPr="00CD76D2" w14:paraId="3726AF9D" w14:textId="77777777" w:rsidTr="00CD0E00">
        <w:tc>
          <w:tcPr>
            <w:tcW w:w="463" w:type="dxa"/>
          </w:tcPr>
          <w:p w14:paraId="5CDBF268" w14:textId="77777777" w:rsidR="00D42D6D" w:rsidRPr="00CD76D2" w:rsidRDefault="00D42D6D" w:rsidP="00CD0E00">
            <w:pPr>
              <w:spacing w:line="360" w:lineRule="auto"/>
              <w:rPr>
                <w:sz w:val="22"/>
                <w:szCs w:val="22"/>
              </w:rPr>
            </w:pPr>
          </w:p>
        </w:tc>
        <w:tc>
          <w:tcPr>
            <w:tcW w:w="764" w:type="dxa"/>
          </w:tcPr>
          <w:p w14:paraId="7CEF586B" w14:textId="77777777" w:rsidR="00D42D6D" w:rsidRPr="00CD76D2" w:rsidRDefault="00D42D6D" w:rsidP="00CD0E00">
            <w:pPr>
              <w:spacing w:line="360" w:lineRule="auto"/>
              <w:rPr>
                <w:sz w:val="22"/>
                <w:szCs w:val="22"/>
              </w:rPr>
            </w:pPr>
            <w:r w:rsidRPr="00CD76D2">
              <w:rPr>
                <w:sz w:val="22"/>
                <w:szCs w:val="22"/>
              </w:rPr>
              <w:t>____</w:t>
            </w:r>
          </w:p>
        </w:tc>
        <w:tc>
          <w:tcPr>
            <w:tcW w:w="9028" w:type="dxa"/>
          </w:tcPr>
          <w:p w14:paraId="051FFC82" w14:textId="77777777" w:rsidR="00D42D6D" w:rsidRPr="00CD76D2" w:rsidRDefault="00D42D6D" w:rsidP="00CD0E00">
            <w:pPr>
              <w:spacing w:after="120"/>
              <w:rPr>
                <w:i/>
                <w:sz w:val="22"/>
                <w:szCs w:val="22"/>
              </w:rPr>
            </w:pPr>
            <w:r w:rsidRPr="00CD76D2">
              <w:rPr>
                <w:b/>
                <w:sz w:val="22"/>
                <w:szCs w:val="22"/>
              </w:rPr>
              <w:t>Curriculum Planning</w:t>
            </w:r>
            <w:r w:rsidRPr="00CD76D2">
              <w:rPr>
                <w:sz w:val="22"/>
                <w:szCs w:val="22"/>
              </w:rPr>
              <w:t xml:space="preserve"> </w:t>
            </w:r>
            <w:r w:rsidRPr="00CD76D2">
              <w:rPr>
                <w:i/>
                <w:sz w:val="22"/>
                <w:szCs w:val="22"/>
              </w:rPr>
              <w:t>(Please include a statement by your division chair and/or appropriate dean concurring with the need to develop this curriculum.)</w:t>
            </w:r>
          </w:p>
        </w:tc>
      </w:tr>
      <w:tr w:rsidR="00D42D6D" w:rsidRPr="00CD76D2" w14:paraId="7794A509" w14:textId="77777777" w:rsidTr="00CD0E00">
        <w:tc>
          <w:tcPr>
            <w:tcW w:w="463" w:type="dxa"/>
          </w:tcPr>
          <w:p w14:paraId="622BF033" w14:textId="77777777" w:rsidR="00D42D6D" w:rsidRPr="00CD76D2" w:rsidRDefault="00D42D6D" w:rsidP="00CD0E00">
            <w:pPr>
              <w:spacing w:line="360" w:lineRule="auto"/>
              <w:rPr>
                <w:sz w:val="22"/>
                <w:szCs w:val="22"/>
              </w:rPr>
            </w:pPr>
          </w:p>
        </w:tc>
        <w:tc>
          <w:tcPr>
            <w:tcW w:w="764" w:type="dxa"/>
          </w:tcPr>
          <w:p w14:paraId="4AAAD062" w14:textId="77777777" w:rsidR="00D42D6D" w:rsidRPr="00CD76D2" w:rsidRDefault="00D42D6D" w:rsidP="00CD0E00">
            <w:pPr>
              <w:spacing w:line="360" w:lineRule="auto"/>
              <w:rPr>
                <w:sz w:val="22"/>
                <w:szCs w:val="22"/>
              </w:rPr>
            </w:pPr>
            <w:r w:rsidRPr="00CD76D2">
              <w:rPr>
                <w:sz w:val="22"/>
                <w:szCs w:val="22"/>
              </w:rPr>
              <w:t>____</w:t>
            </w:r>
          </w:p>
        </w:tc>
        <w:tc>
          <w:tcPr>
            <w:tcW w:w="9028" w:type="dxa"/>
          </w:tcPr>
          <w:p w14:paraId="1609231C" w14:textId="77777777" w:rsidR="00D42D6D" w:rsidRPr="00CD76D2" w:rsidRDefault="00D42D6D" w:rsidP="00CD0E00">
            <w:pPr>
              <w:spacing w:line="360" w:lineRule="auto"/>
              <w:rPr>
                <w:i/>
                <w:sz w:val="22"/>
                <w:szCs w:val="22"/>
              </w:rPr>
            </w:pPr>
            <w:r w:rsidRPr="00CD76D2">
              <w:rPr>
                <w:b/>
                <w:sz w:val="22"/>
                <w:szCs w:val="22"/>
              </w:rPr>
              <w:t>Travel</w:t>
            </w:r>
            <w:r w:rsidRPr="00CD76D2">
              <w:rPr>
                <w:sz w:val="22"/>
                <w:szCs w:val="22"/>
              </w:rPr>
              <w:t xml:space="preserve"> (</w:t>
            </w:r>
            <w:r w:rsidRPr="00CD76D2">
              <w:rPr>
                <w:i/>
                <w:sz w:val="22"/>
                <w:szCs w:val="22"/>
              </w:rPr>
              <w:t>As it relates to one or more of the above project descriptions)</w:t>
            </w:r>
          </w:p>
        </w:tc>
      </w:tr>
    </w:tbl>
    <w:p w14:paraId="1C8C4F7F" w14:textId="77777777" w:rsidR="00D42D6D" w:rsidRPr="00CD76D2" w:rsidRDefault="00D42D6D" w:rsidP="00D42D6D">
      <w:pPr>
        <w:rPr>
          <w:sz w:val="22"/>
          <w:szCs w:val="22"/>
        </w:rPr>
      </w:pPr>
    </w:p>
    <w:p w14:paraId="4DD26D1D" w14:textId="77777777" w:rsidR="00D42D6D" w:rsidRPr="00CD76D2" w:rsidRDefault="00D42D6D" w:rsidP="00D42D6D">
      <w:pPr>
        <w:numPr>
          <w:ilvl w:val="0"/>
          <w:numId w:val="16"/>
        </w:numPr>
        <w:spacing w:after="120"/>
        <w:rPr>
          <w:sz w:val="22"/>
          <w:szCs w:val="22"/>
        </w:rPr>
      </w:pPr>
      <w:r w:rsidRPr="00CD76D2">
        <w:rPr>
          <w:b/>
          <w:sz w:val="22"/>
          <w:szCs w:val="22"/>
        </w:rPr>
        <w:t>Please complete and attach a detailed proposal narrative structured in the following format:</w:t>
      </w:r>
    </w:p>
    <w:p w14:paraId="1CB0D14C" w14:textId="77777777" w:rsidR="00D42D6D" w:rsidRPr="00CD76D2" w:rsidRDefault="00D42D6D" w:rsidP="00D42D6D">
      <w:pPr>
        <w:numPr>
          <w:ilvl w:val="1"/>
          <w:numId w:val="16"/>
        </w:numPr>
        <w:rPr>
          <w:sz w:val="22"/>
          <w:szCs w:val="22"/>
        </w:rPr>
      </w:pPr>
      <w:r w:rsidRPr="00CD76D2">
        <w:rPr>
          <w:sz w:val="22"/>
          <w:szCs w:val="22"/>
        </w:rPr>
        <w:t>The “need” addressed by the sabbatical leave proposal.</w:t>
      </w:r>
    </w:p>
    <w:p w14:paraId="465A0954" w14:textId="77777777" w:rsidR="00D42D6D" w:rsidRPr="00CD76D2" w:rsidRDefault="00D42D6D" w:rsidP="00D42D6D">
      <w:pPr>
        <w:numPr>
          <w:ilvl w:val="1"/>
          <w:numId w:val="16"/>
        </w:numPr>
        <w:rPr>
          <w:sz w:val="22"/>
          <w:szCs w:val="22"/>
        </w:rPr>
      </w:pPr>
      <w:r w:rsidRPr="00CD76D2">
        <w:rPr>
          <w:sz w:val="22"/>
          <w:szCs w:val="22"/>
        </w:rPr>
        <w:t>The “goal(s)” of the sabbatical project.</w:t>
      </w:r>
    </w:p>
    <w:p w14:paraId="0724C89D" w14:textId="77777777" w:rsidR="00D42D6D" w:rsidRPr="00CD76D2" w:rsidRDefault="00D42D6D" w:rsidP="00D42D6D">
      <w:pPr>
        <w:numPr>
          <w:ilvl w:val="1"/>
          <w:numId w:val="16"/>
        </w:numPr>
        <w:rPr>
          <w:sz w:val="22"/>
          <w:szCs w:val="22"/>
        </w:rPr>
      </w:pPr>
      <w:r w:rsidRPr="00CD76D2">
        <w:rPr>
          <w:sz w:val="22"/>
          <w:szCs w:val="22"/>
        </w:rPr>
        <w:t>The “activities”, including detailed timeline, designed to meet the project goal(s).</w:t>
      </w:r>
    </w:p>
    <w:p w14:paraId="2930F47F" w14:textId="77777777" w:rsidR="00D42D6D" w:rsidRPr="00CD76D2" w:rsidRDefault="00D42D6D" w:rsidP="00D42D6D">
      <w:pPr>
        <w:numPr>
          <w:ilvl w:val="1"/>
          <w:numId w:val="16"/>
        </w:numPr>
        <w:rPr>
          <w:sz w:val="22"/>
          <w:szCs w:val="22"/>
        </w:rPr>
      </w:pPr>
      <w:r w:rsidRPr="00CD76D2">
        <w:rPr>
          <w:sz w:val="22"/>
          <w:szCs w:val="22"/>
        </w:rPr>
        <w:t>The method of evaluating the project’s success in meeting its goal(s).</w:t>
      </w:r>
    </w:p>
    <w:p w14:paraId="56206E39" w14:textId="77777777" w:rsidR="00D42D6D" w:rsidRPr="00CD76D2" w:rsidRDefault="00D42D6D" w:rsidP="00D42D6D">
      <w:pPr>
        <w:rPr>
          <w:sz w:val="22"/>
          <w:szCs w:val="22"/>
        </w:rPr>
      </w:pPr>
    </w:p>
    <w:p w14:paraId="3531627D" w14:textId="77777777" w:rsidR="00D42D6D" w:rsidRPr="00CD76D2" w:rsidRDefault="00D42D6D" w:rsidP="00D42D6D">
      <w:pPr>
        <w:spacing w:after="120"/>
        <w:rPr>
          <w:b/>
          <w:i/>
          <w:sz w:val="22"/>
          <w:szCs w:val="22"/>
        </w:rPr>
      </w:pPr>
      <w:r w:rsidRPr="00CD76D2">
        <w:rPr>
          <w:b/>
          <w:sz w:val="22"/>
          <w:szCs w:val="22"/>
        </w:rPr>
        <w:t xml:space="preserve">Part 2:  </w:t>
      </w:r>
      <w:r w:rsidRPr="00CD76D2">
        <w:rPr>
          <w:b/>
          <w:i/>
          <w:sz w:val="22"/>
          <w:szCs w:val="22"/>
        </w:rPr>
        <w:t>Past Accomplishments</w:t>
      </w:r>
    </w:p>
    <w:p w14:paraId="429C30D3" w14:textId="77777777" w:rsidR="00D42D6D" w:rsidRPr="00CD76D2" w:rsidRDefault="00D42D6D" w:rsidP="00D42D6D">
      <w:pPr>
        <w:rPr>
          <w:sz w:val="22"/>
          <w:szCs w:val="22"/>
        </w:rPr>
      </w:pPr>
      <w:r w:rsidRPr="00CD76D2">
        <w:rPr>
          <w:sz w:val="22"/>
          <w:szCs w:val="22"/>
        </w:rPr>
        <w:t>Please attach a statement of your past accomplishments (while employed with COS) in such areas as individual projects and studies, attendance/presentations at workshops, committee participation, and any additional participation in activities where COS was represented by you.</w:t>
      </w:r>
    </w:p>
    <w:p w14:paraId="7D09D934" w14:textId="77777777" w:rsidR="00D42D6D" w:rsidRPr="00CD76D2" w:rsidRDefault="00D42D6D" w:rsidP="00D42D6D">
      <w:pPr>
        <w:rPr>
          <w:sz w:val="22"/>
          <w:szCs w:val="2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5"/>
        <w:gridCol w:w="561"/>
        <w:gridCol w:w="246"/>
        <w:gridCol w:w="563"/>
      </w:tblGrid>
      <w:tr w:rsidR="00D42D6D" w:rsidRPr="00CD76D2" w14:paraId="2D4A7330" w14:textId="77777777" w:rsidTr="00927C37">
        <w:trPr>
          <w:trHeight w:val="278"/>
        </w:trPr>
        <w:tc>
          <w:tcPr>
            <w:tcW w:w="8365" w:type="dxa"/>
          </w:tcPr>
          <w:p w14:paraId="7DDE95D3" w14:textId="77777777" w:rsidR="00D42D6D" w:rsidRPr="00CD76D2" w:rsidRDefault="002F6022" w:rsidP="00CD0E00">
            <w:pPr>
              <w:rPr>
                <w:rFonts w:cs="Arial"/>
                <w:b/>
                <w:sz w:val="22"/>
                <w:szCs w:val="22"/>
              </w:rPr>
            </w:pPr>
            <w:r>
              <w:rPr>
                <w:rFonts w:cs="Arial"/>
                <w:b/>
                <w:sz w:val="22"/>
                <w:szCs w:val="22"/>
              </w:rPr>
              <w:t xml:space="preserve">Part 3: </w:t>
            </w:r>
            <w:r w:rsidR="00D42D6D" w:rsidRPr="002F6022">
              <w:rPr>
                <w:rFonts w:cs="Arial"/>
                <w:b/>
                <w:i/>
                <w:sz w:val="22"/>
                <w:szCs w:val="22"/>
              </w:rPr>
              <w:t>Human Subjects</w:t>
            </w:r>
            <w:r w:rsidR="00D42D6D" w:rsidRPr="00CD76D2">
              <w:rPr>
                <w:rFonts w:cs="Arial"/>
                <w:b/>
                <w:sz w:val="22"/>
                <w:szCs w:val="22"/>
              </w:rPr>
              <w:t xml:space="preserve"> </w:t>
            </w:r>
          </w:p>
        </w:tc>
        <w:tc>
          <w:tcPr>
            <w:tcW w:w="561" w:type="dxa"/>
          </w:tcPr>
          <w:p w14:paraId="5F26BC42" w14:textId="77777777" w:rsidR="00D42D6D" w:rsidRPr="00CD76D2" w:rsidRDefault="00D42D6D" w:rsidP="00CD0E00">
            <w:pPr>
              <w:rPr>
                <w:rFonts w:cs="Arial"/>
                <w:sz w:val="20"/>
                <w:szCs w:val="20"/>
              </w:rPr>
            </w:pPr>
            <w:r w:rsidRPr="00CD76D2">
              <w:rPr>
                <w:rFonts w:cs="Arial"/>
                <w:sz w:val="20"/>
                <w:szCs w:val="20"/>
              </w:rPr>
              <w:t>Yes</w:t>
            </w:r>
          </w:p>
        </w:tc>
        <w:tc>
          <w:tcPr>
            <w:tcW w:w="246" w:type="dxa"/>
          </w:tcPr>
          <w:p w14:paraId="6C110C83" w14:textId="77777777" w:rsidR="00D42D6D" w:rsidRPr="00CD76D2" w:rsidRDefault="00D42D6D" w:rsidP="00CD0E00">
            <w:pPr>
              <w:rPr>
                <w:rFonts w:cs="Arial"/>
                <w:sz w:val="20"/>
                <w:szCs w:val="20"/>
              </w:rPr>
            </w:pPr>
          </w:p>
        </w:tc>
        <w:tc>
          <w:tcPr>
            <w:tcW w:w="563" w:type="dxa"/>
          </w:tcPr>
          <w:p w14:paraId="6519E3F1" w14:textId="77777777" w:rsidR="00D42D6D" w:rsidRPr="00CD76D2" w:rsidRDefault="00D42D6D" w:rsidP="00CD0E00">
            <w:pPr>
              <w:rPr>
                <w:rFonts w:cs="Arial"/>
                <w:sz w:val="20"/>
                <w:szCs w:val="20"/>
              </w:rPr>
            </w:pPr>
            <w:r w:rsidRPr="00CD76D2">
              <w:rPr>
                <w:rFonts w:cs="Arial"/>
                <w:sz w:val="20"/>
                <w:szCs w:val="20"/>
              </w:rPr>
              <w:t>No</w:t>
            </w:r>
          </w:p>
        </w:tc>
      </w:tr>
      <w:tr w:rsidR="00D42D6D" w:rsidRPr="00CD76D2" w14:paraId="79DE5197" w14:textId="77777777" w:rsidTr="00927C37">
        <w:tc>
          <w:tcPr>
            <w:tcW w:w="8365" w:type="dxa"/>
          </w:tcPr>
          <w:p w14:paraId="1C31BBBA" w14:textId="77777777" w:rsidR="00D42D6D" w:rsidRPr="00CD76D2" w:rsidRDefault="00D42D6D" w:rsidP="00D42D6D">
            <w:pPr>
              <w:pStyle w:val="ListParagraph"/>
              <w:numPr>
                <w:ilvl w:val="0"/>
                <w:numId w:val="18"/>
              </w:numPr>
              <w:spacing w:after="0" w:line="240" w:lineRule="auto"/>
              <w:ind w:left="240" w:hanging="240"/>
              <w:rPr>
                <w:rFonts w:ascii="Arial" w:hAnsi="Arial" w:cs="Arial"/>
                <w:sz w:val="20"/>
                <w:szCs w:val="20"/>
              </w:rPr>
            </w:pPr>
            <w:r w:rsidRPr="00CD76D2">
              <w:rPr>
                <w:rFonts w:ascii="Arial" w:hAnsi="Arial" w:cs="Arial"/>
                <w:sz w:val="20"/>
                <w:szCs w:val="20"/>
              </w:rPr>
              <w:t>Does the sabbatical proposal involve interaction or intervention with live human subjects? (If yes, please respond to questions 2 and 3</w:t>
            </w:r>
            <w:r>
              <w:rPr>
                <w:rFonts w:ascii="Arial" w:hAnsi="Arial" w:cs="Arial"/>
                <w:sz w:val="20"/>
                <w:szCs w:val="20"/>
              </w:rPr>
              <w:t xml:space="preserve"> below.</w:t>
            </w:r>
            <w:r w:rsidRPr="00CD76D2">
              <w:rPr>
                <w:rFonts w:ascii="Arial" w:hAnsi="Arial" w:cs="Arial"/>
                <w:sz w:val="20"/>
                <w:szCs w:val="20"/>
              </w:rPr>
              <w:t>)</w:t>
            </w:r>
          </w:p>
        </w:tc>
        <w:tc>
          <w:tcPr>
            <w:tcW w:w="561" w:type="dxa"/>
            <w:tcBorders>
              <w:bottom w:val="single" w:sz="4" w:space="0" w:color="auto"/>
            </w:tcBorders>
          </w:tcPr>
          <w:p w14:paraId="3AFB8664" w14:textId="77777777" w:rsidR="00D42D6D" w:rsidRPr="00CD76D2" w:rsidRDefault="00D42D6D" w:rsidP="00CD0E00">
            <w:pPr>
              <w:rPr>
                <w:rFonts w:cs="Arial"/>
                <w:sz w:val="20"/>
                <w:szCs w:val="20"/>
              </w:rPr>
            </w:pPr>
          </w:p>
        </w:tc>
        <w:tc>
          <w:tcPr>
            <w:tcW w:w="246" w:type="dxa"/>
          </w:tcPr>
          <w:p w14:paraId="5E5F9087" w14:textId="77777777" w:rsidR="00D42D6D" w:rsidRPr="00CD76D2" w:rsidRDefault="00D42D6D" w:rsidP="00CD0E00">
            <w:pPr>
              <w:rPr>
                <w:rFonts w:cs="Arial"/>
                <w:sz w:val="20"/>
                <w:szCs w:val="20"/>
              </w:rPr>
            </w:pPr>
          </w:p>
        </w:tc>
        <w:tc>
          <w:tcPr>
            <w:tcW w:w="563" w:type="dxa"/>
            <w:tcBorders>
              <w:bottom w:val="single" w:sz="4" w:space="0" w:color="auto"/>
            </w:tcBorders>
          </w:tcPr>
          <w:p w14:paraId="133881F5" w14:textId="77777777" w:rsidR="00D42D6D" w:rsidRPr="00CD76D2" w:rsidRDefault="00D42D6D" w:rsidP="00CD0E00">
            <w:pPr>
              <w:rPr>
                <w:rFonts w:cs="Arial"/>
                <w:sz w:val="20"/>
                <w:szCs w:val="20"/>
              </w:rPr>
            </w:pPr>
          </w:p>
        </w:tc>
      </w:tr>
      <w:tr w:rsidR="00D42D6D" w:rsidRPr="00CD76D2" w14:paraId="6E762573" w14:textId="77777777" w:rsidTr="00927C37">
        <w:tc>
          <w:tcPr>
            <w:tcW w:w="8365" w:type="dxa"/>
          </w:tcPr>
          <w:p w14:paraId="60ED19E5" w14:textId="77777777" w:rsidR="00D42D6D" w:rsidRPr="00CD76D2" w:rsidRDefault="00D42D6D" w:rsidP="00D42D6D">
            <w:pPr>
              <w:pStyle w:val="ListParagraph"/>
              <w:numPr>
                <w:ilvl w:val="0"/>
                <w:numId w:val="18"/>
              </w:numPr>
              <w:spacing w:after="0" w:line="240" w:lineRule="auto"/>
              <w:ind w:left="240" w:hanging="240"/>
              <w:rPr>
                <w:rFonts w:ascii="Arial" w:hAnsi="Arial" w:cs="Arial"/>
                <w:sz w:val="20"/>
                <w:szCs w:val="20"/>
              </w:rPr>
            </w:pPr>
            <w:r w:rsidRPr="00CD76D2">
              <w:rPr>
                <w:rFonts w:ascii="Arial" w:hAnsi="Arial" w:cs="Arial"/>
                <w:sz w:val="20"/>
                <w:szCs w:val="20"/>
              </w:rPr>
              <w:t>Is your sabbatical proposal designed to produce generalizable knowledge?</w:t>
            </w:r>
            <w:r w:rsidRPr="00CD76D2">
              <w:rPr>
                <w:rFonts w:ascii="Arial" w:hAnsi="Arial" w:cs="Arial"/>
                <w:sz w:val="20"/>
                <w:szCs w:val="20"/>
              </w:rPr>
              <w:br/>
              <w:t>(Generalizable knowledge is that which can have predictive value for populations, subjects or situations other than the on</w:t>
            </w:r>
            <w:r>
              <w:rPr>
                <w:rFonts w:ascii="Arial" w:hAnsi="Arial" w:cs="Arial"/>
                <w:sz w:val="20"/>
                <w:szCs w:val="20"/>
              </w:rPr>
              <w:t>e being studied.</w:t>
            </w:r>
            <w:r w:rsidRPr="00CD76D2">
              <w:rPr>
                <w:rFonts w:ascii="Arial" w:hAnsi="Arial" w:cs="Arial"/>
                <w:sz w:val="20"/>
                <w:szCs w:val="20"/>
              </w:rPr>
              <w:t>)</w:t>
            </w:r>
          </w:p>
        </w:tc>
        <w:tc>
          <w:tcPr>
            <w:tcW w:w="561" w:type="dxa"/>
            <w:tcBorders>
              <w:top w:val="single" w:sz="4" w:space="0" w:color="auto"/>
              <w:bottom w:val="single" w:sz="4" w:space="0" w:color="auto"/>
            </w:tcBorders>
          </w:tcPr>
          <w:p w14:paraId="030752C4" w14:textId="77777777" w:rsidR="00D42D6D" w:rsidRPr="00CD76D2" w:rsidRDefault="00D42D6D" w:rsidP="00CD0E00">
            <w:pPr>
              <w:rPr>
                <w:rFonts w:cs="Arial"/>
                <w:sz w:val="20"/>
                <w:szCs w:val="20"/>
              </w:rPr>
            </w:pPr>
          </w:p>
        </w:tc>
        <w:tc>
          <w:tcPr>
            <w:tcW w:w="246" w:type="dxa"/>
          </w:tcPr>
          <w:p w14:paraId="4AFEE43F" w14:textId="77777777" w:rsidR="00D42D6D" w:rsidRPr="00CD76D2" w:rsidRDefault="00D42D6D" w:rsidP="00CD0E00">
            <w:pPr>
              <w:rPr>
                <w:rFonts w:cs="Arial"/>
                <w:sz w:val="20"/>
                <w:szCs w:val="20"/>
              </w:rPr>
            </w:pPr>
          </w:p>
        </w:tc>
        <w:tc>
          <w:tcPr>
            <w:tcW w:w="563" w:type="dxa"/>
            <w:tcBorders>
              <w:top w:val="single" w:sz="4" w:space="0" w:color="auto"/>
              <w:bottom w:val="single" w:sz="4" w:space="0" w:color="auto"/>
            </w:tcBorders>
          </w:tcPr>
          <w:p w14:paraId="2F8723D3" w14:textId="77777777" w:rsidR="00D42D6D" w:rsidRPr="00CD76D2" w:rsidRDefault="00D42D6D" w:rsidP="00CD0E00">
            <w:pPr>
              <w:rPr>
                <w:rFonts w:cs="Arial"/>
                <w:sz w:val="20"/>
                <w:szCs w:val="20"/>
              </w:rPr>
            </w:pPr>
          </w:p>
        </w:tc>
      </w:tr>
      <w:tr w:rsidR="00D42D6D" w:rsidRPr="00CD76D2" w14:paraId="4BC92EEE" w14:textId="77777777" w:rsidTr="00927C37">
        <w:tc>
          <w:tcPr>
            <w:tcW w:w="8365" w:type="dxa"/>
          </w:tcPr>
          <w:p w14:paraId="458797C6" w14:textId="77777777" w:rsidR="00D42D6D" w:rsidRPr="00CD76D2" w:rsidRDefault="00D42D6D" w:rsidP="00D42D6D">
            <w:pPr>
              <w:pStyle w:val="ListParagraph"/>
              <w:numPr>
                <w:ilvl w:val="0"/>
                <w:numId w:val="18"/>
              </w:numPr>
              <w:spacing w:after="0" w:line="240" w:lineRule="auto"/>
              <w:ind w:left="240" w:hanging="240"/>
              <w:rPr>
                <w:rFonts w:ascii="Arial" w:hAnsi="Arial" w:cs="Arial"/>
                <w:sz w:val="20"/>
                <w:szCs w:val="20"/>
              </w:rPr>
            </w:pPr>
            <w:r w:rsidRPr="00CD76D2">
              <w:rPr>
                <w:rFonts w:ascii="Arial" w:hAnsi="Arial" w:cs="Arial"/>
                <w:sz w:val="20"/>
                <w:szCs w:val="20"/>
              </w:rPr>
              <w:t>Can the sabbatical proposal be described as a systematic investigation?</w:t>
            </w:r>
            <w:r w:rsidRPr="00CD76D2">
              <w:rPr>
                <w:rFonts w:ascii="Arial" w:hAnsi="Arial" w:cs="Arial"/>
                <w:sz w:val="20"/>
                <w:szCs w:val="20"/>
              </w:rPr>
              <w:br/>
              <w:t>(Follows step by step procedures organized according to interrelated ideas or principles evidenced by a research plan and objectives.)</w:t>
            </w:r>
          </w:p>
        </w:tc>
        <w:tc>
          <w:tcPr>
            <w:tcW w:w="561" w:type="dxa"/>
            <w:tcBorders>
              <w:top w:val="single" w:sz="4" w:space="0" w:color="auto"/>
              <w:bottom w:val="single" w:sz="4" w:space="0" w:color="auto"/>
            </w:tcBorders>
          </w:tcPr>
          <w:p w14:paraId="7DD66F74" w14:textId="77777777" w:rsidR="00D42D6D" w:rsidRPr="00CD76D2" w:rsidRDefault="00D42D6D" w:rsidP="00CD0E00">
            <w:pPr>
              <w:rPr>
                <w:rFonts w:cs="Arial"/>
                <w:sz w:val="20"/>
                <w:szCs w:val="20"/>
              </w:rPr>
            </w:pPr>
          </w:p>
        </w:tc>
        <w:tc>
          <w:tcPr>
            <w:tcW w:w="246" w:type="dxa"/>
          </w:tcPr>
          <w:p w14:paraId="267E9DE4" w14:textId="77777777" w:rsidR="00D42D6D" w:rsidRPr="00CD76D2" w:rsidRDefault="00D42D6D" w:rsidP="00CD0E00">
            <w:pPr>
              <w:rPr>
                <w:rFonts w:cs="Arial"/>
                <w:sz w:val="20"/>
                <w:szCs w:val="20"/>
              </w:rPr>
            </w:pPr>
          </w:p>
        </w:tc>
        <w:tc>
          <w:tcPr>
            <w:tcW w:w="563" w:type="dxa"/>
            <w:tcBorders>
              <w:top w:val="single" w:sz="4" w:space="0" w:color="auto"/>
              <w:bottom w:val="single" w:sz="4" w:space="0" w:color="auto"/>
            </w:tcBorders>
          </w:tcPr>
          <w:p w14:paraId="627C0B45" w14:textId="77777777" w:rsidR="00D42D6D" w:rsidRPr="00CD76D2" w:rsidRDefault="00D42D6D" w:rsidP="00CD0E00">
            <w:pPr>
              <w:rPr>
                <w:rFonts w:cs="Arial"/>
                <w:sz w:val="20"/>
                <w:szCs w:val="20"/>
              </w:rPr>
            </w:pPr>
          </w:p>
        </w:tc>
      </w:tr>
    </w:tbl>
    <w:p w14:paraId="001A4AA3" w14:textId="77777777" w:rsidR="00D42D6D" w:rsidRPr="00CD76D2" w:rsidRDefault="00D42D6D" w:rsidP="00D42D6D">
      <w:pPr>
        <w:rPr>
          <w:sz w:val="22"/>
          <w:szCs w:val="22"/>
        </w:rPr>
      </w:pPr>
    </w:p>
    <w:p w14:paraId="0BAE1174" w14:textId="77777777" w:rsidR="00927C37" w:rsidRDefault="00927C37"/>
    <w:p w14:paraId="2FE05880" w14:textId="77777777" w:rsidR="00927C37" w:rsidRDefault="00927C37">
      <w:r>
        <w:t>Signature of Applicant:</w:t>
      </w:r>
      <w:r>
        <w:tab/>
        <w:t>___________________________________</w:t>
      </w:r>
      <w:r>
        <w:tab/>
        <w:t>Date:___________</w:t>
      </w:r>
    </w:p>
    <w:p w14:paraId="4CAFE1AF" w14:textId="77777777" w:rsidR="00927C37" w:rsidRDefault="00927C37"/>
    <w:p w14:paraId="1271D433" w14:textId="77777777" w:rsidR="00927C37" w:rsidRDefault="00927C37">
      <w:r>
        <w:t>Signature of Division Chair:___________________________________</w:t>
      </w:r>
      <w:r>
        <w:tab/>
        <w:t>Date:___________</w:t>
      </w:r>
    </w:p>
    <w:p w14:paraId="33E66D9D" w14:textId="77777777" w:rsidR="00927C37" w:rsidRDefault="00927C37"/>
    <w:p w14:paraId="2A07E5A5" w14:textId="77777777" w:rsidR="00927C37" w:rsidRPr="00927C37" w:rsidRDefault="00927C37">
      <w:r>
        <w:t>Signature of Dean:</w:t>
      </w:r>
      <w:r>
        <w:tab/>
      </w:r>
      <w:r>
        <w:tab/>
        <w:t>____________________________________</w:t>
      </w:r>
      <w:r>
        <w:tab/>
        <w:t>Date:___________</w:t>
      </w:r>
    </w:p>
    <w:p w14:paraId="0C01BAF8" w14:textId="77777777" w:rsidR="00C41CD3" w:rsidRDefault="00C41CD3" w:rsidP="00073193">
      <w:pPr>
        <w:jc w:val="center"/>
        <w:rPr>
          <w:b/>
          <w:u w:val="single"/>
        </w:rPr>
      </w:pPr>
    </w:p>
    <w:p w14:paraId="396E6F45" w14:textId="77777777" w:rsidR="00D42D6D" w:rsidRDefault="00D42D6D" w:rsidP="00073193">
      <w:pPr>
        <w:jc w:val="center"/>
        <w:rPr>
          <w:b/>
          <w:u w:val="single"/>
        </w:rPr>
      </w:pPr>
    </w:p>
    <w:p w14:paraId="5CAF863A" w14:textId="77777777" w:rsidR="00073193" w:rsidRDefault="00012357" w:rsidP="00073193">
      <w:pPr>
        <w:jc w:val="center"/>
        <w:rPr>
          <w:b/>
          <w:u w:val="single"/>
        </w:rPr>
      </w:pPr>
      <w:r>
        <w:rPr>
          <w:b/>
          <w:u w:val="single"/>
        </w:rPr>
        <w:t>Appendix:</w:t>
      </w:r>
    </w:p>
    <w:p w14:paraId="54BD48F1" w14:textId="77777777" w:rsidR="00073193" w:rsidRDefault="00073193" w:rsidP="00073193">
      <w:pPr>
        <w:jc w:val="center"/>
        <w:rPr>
          <w:b/>
          <w:u w:val="single"/>
        </w:rPr>
      </w:pPr>
      <w:r>
        <w:rPr>
          <w:b/>
          <w:u w:val="single"/>
        </w:rPr>
        <w:t xml:space="preserve">Master Agreement Language </w:t>
      </w:r>
      <w:r w:rsidR="00012357">
        <w:rPr>
          <w:b/>
          <w:u w:val="single"/>
        </w:rPr>
        <w:t>Regarding</w:t>
      </w:r>
      <w:r>
        <w:rPr>
          <w:b/>
          <w:u w:val="single"/>
        </w:rPr>
        <w:t xml:space="preserve"> Sabbatical Leaves</w:t>
      </w:r>
    </w:p>
    <w:p w14:paraId="7CA438A3" w14:textId="77777777" w:rsidR="00073193" w:rsidRDefault="00073193" w:rsidP="00073193">
      <w:pPr>
        <w:rPr>
          <w:b/>
          <w:u w:val="single"/>
        </w:rPr>
      </w:pPr>
    </w:p>
    <w:p w14:paraId="431DC56B" w14:textId="77777777" w:rsidR="00073193" w:rsidRPr="006E291F" w:rsidRDefault="00073193" w:rsidP="00073193">
      <w:pPr>
        <w:autoSpaceDE w:val="0"/>
        <w:autoSpaceDN w:val="0"/>
        <w:rPr>
          <w:rFonts w:cs="Arial"/>
        </w:rPr>
      </w:pPr>
      <w:r w:rsidRPr="006E291F">
        <w:rPr>
          <w:rFonts w:cs="Arial"/>
          <w:b/>
        </w:rPr>
        <w:t>12.5.3</w:t>
      </w:r>
      <w:r w:rsidRPr="006E291F">
        <w:rPr>
          <w:rFonts w:cs="Arial"/>
        </w:rPr>
        <w:t xml:space="preserve"> The sabbatical leave application shall be reviewed by the Faculty Enrichment Committee and one administrator designated by the Office of Academic Services. For purposes of sabbatical leave applications only, such administrator will have voting rights as per the rules and guidelines of the Faculty Enrichment Committee. This committee plus the designated administrator will follow the established procedure for evaluation of leave requests based upon established criteria prior to submitting its recommendations to the Superintendent/President. After review of the committee’s recommendations, the Superintendent/ President will forward the recommendations to the Board of Trustees. </w:t>
      </w:r>
    </w:p>
    <w:p w14:paraId="682B6B9E" w14:textId="77777777" w:rsidR="00073193" w:rsidRPr="006E291F" w:rsidRDefault="00073193" w:rsidP="00073193">
      <w:pPr>
        <w:autoSpaceDE w:val="0"/>
        <w:autoSpaceDN w:val="0"/>
        <w:rPr>
          <w:rFonts w:cs="Arial"/>
        </w:rPr>
      </w:pPr>
    </w:p>
    <w:p w14:paraId="64CC6CC1" w14:textId="77777777" w:rsidR="00073193" w:rsidRPr="006E291F" w:rsidRDefault="00073193" w:rsidP="00073193">
      <w:pPr>
        <w:autoSpaceDE w:val="0"/>
        <w:autoSpaceDN w:val="0"/>
        <w:rPr>
          <w:rFonts w:cs="Arial"/>
        </w:rPr>
      </w:pPr>
      <w:r w:rsidRPr="006E291F">
        <w:rPr>
          <w:rFonts w:cs="Arial"/>
          <w:b/>
        </w:rPr>
        <w:t>12.5.5</w:t>
      </w:r>
      <w:r w:rsidRPr="006E291F">
        <w:rPr>
          <w:rFonts w:cs="Arial"/>
        </w:rPr>
        <w:t xml:space="preserve"> A faculty member who is on a full-year sabbatical leave will be paid three-fourths’ salary by the District. A faculty member who is on a half–year sabbatical leave will be paid full salary by the District. There will be no reduction in employee fringe benefits or sick leave accrual during the term of a faculty member’s sabbatical leave. </w:t>
      </w:r>
    </w:p>
    <w:p w14:paraId="11751895" w14:textId="77777777" w:rsidR="00073193" w:rsidRPr="006E291F" w:rsidRDefault="00073193" w:rsidP="00073193">
      <w:pPr>
        <w:autoSpaceDE w:val="0"/>
        <w:autoSpaceDN w:val="0"/>
        <w:rPr>
          <w:rFonts w:cs="Arial"/>
        </w:rPr>
      </w:pPr>
    </w:p>
    <w:p w14:paraId="543CD841" w14:textId="77777777" w:rsidR="00073193" w:rsidRPr="006E291F" w:rsidRDefault="00073193" w:rsidP="00073193">
      <w:pPr>
        <w:autoSpaceDE w:val="0"/>
        <w:autoSpaceDN w:val="0"/>
        <w:rPr>
          <w:rFonts w:cs="Arial"/>
        </w:rPr>
      </w:pPr>
      <w:r w:rsidRPr="006E291F">
        <w:rPr>
          <w:rFonts w:cs="Arial"/>
          <w:b/>
        </w:rPr>
        <w:t>12.5.6</w:t>
      </w:r>
      <w:r w:rsidRPr="006E291F">
        <w:rPr>
          <w:rFonts w:cs="Arial"/>
        </w:rPr>
        <w:t xml:space="preserve"> The recommendation on the manner in which a sabbatical leave is to be replaced will be jointly determined by the faculty member’s Division and the appropriate Vice-President. This recommendation will be forwarded to the Board of Trustees through the Superintendent / President.  In the event that the Division and the appropriate Vice-President cannot reach an agreement in the manner of sabbatical leave replacement, such will be determined by the Superintendent / President.</w:t>
      </w:r>
    </w:p>
    <w:p w14:paraId="3D41246F" w14:textId="77777777" w:rsidR="00073193" w:rsidRPr="006E291F" w:rsidRDefault="00073193" w:rsidP="00073193">
      <w:pPr>
        <w:autoSpaceDE w:val="0"/>
        <w:autoSpaceDN w:val="0"/>
        <w:rPr>
          <w:rFonts w:cs="Arial"/>
        </w:rPr>
      </w:pPr>
    </w:p>
    <w:p w14:paraId="071F829B" w14:textId="77777777" w:rsidR="00073193" w:rsidRPr="006E291F" w:rsidRDefault="00073193" w:rsidP="00073193">
      <w:pPr>
        <w:autoSpaceDE w:val="0"/>
        <w:autoSpaceDN w:val="0"/>
        <w:rPr>
          <w:rFonts w:cs="Arial"/>
        </w:rPr>
      </w:pPr>
      <w:r w:rsidRPr="006E291F">
        <w:rPr>
          <w:rFonts w:cs="Arial"/>
          <w:b/>
        </w:rPr>
        <w:t>12.5.7</w:t>
      </w:r>
      <w:r w:rsidRPr="006E291F">
        <w:rPr>
          <w:rFonts w:cs="Arial"/>
        </w:rPr>
        <w:t xml:space="preserve"> Any faculty member, as a condition to being granted a sabbatical leave pursuant to Section 12.5 of this Agreement, shall agree in writing to render a period of service in the employ of the Governing Board of the District following his or her return from the sabbatical leave which is equal to twice the period of the leave. “In the employ of the governing board of the district” may include nontraditional duties which may be mutually agreed, and such employ may be part time.  Both parties further agree that “equal to twice the period of the leave” refers to a time period of employment and not a specified amount of work to be performed.  At the expiration of the sabbatical leave, the faculty member, unless s/he otherwise agrees, shall be reinstated in the position held by him or her at the time of the granting of the leave of absence. As pertains to this section, position means that the scheduling of courses, rights, privileges, and benefits, shall continue in a manner as if that faculty member had not taken a sabbatical leave, and which would be consistent with the practices of his or her division, and this Master Agreement.  </w:t>
      </w:r>
    </w:p>
    <w:p w14:paraId="5EE22456" w14:textId="77777777" w:rsidR="00073193" w:rsidRPr="006E291F" w:rsidRDefault="00073193" w:rsidP="00073193">
      <w:pPr>
        <w:autoSpaceDE w:val="0"/>
        <w:autoSpaceDN w:val="0"/>
        <w:rPr>
          <w:rFonts w:cs="Arial"/>
        </w:rPr>
      </w:pPr>
    </w:p>
    <w:p w14:paraId="2498E1A4" w14:textId="77777777" w:rsidR="00073193" w:rsidRPr="006E291F" w:rsidRDefault="00073193" w:rsidP="00073193">
      <w:pPr>
        <w:autoSpaceDE w:val="0"/>
        <w:autoSpaceDN w:val="0"/>
        <w:rPr>
          <w:rFonts w:cs="Arial"/>
        </w:rPr>
      </w:pPr>
      <w:r w:rsidRPr="006E291F">
        <w:rPr>
          <w:rFonts w:cs="Arial"/>
          <w:b/>
        </w:rPr>
        <w:t>12.5.8</w:t>
      </w:r>
      <w:r w:rsidRPr="006E291F">
        <w:rPr>
          <w:rFonts w:cs="Arial"/>
        </w:rPr>
        <w:t xml:space="preserve"> At least one month prior to the commencement of a sabbatical leave, the District requires the Faculty member to furnish a bond in an amount equal to the salary to be received during the sabbatical leave, or other security such as a Promissory Note, suitable to the District and indemnifying the District against all losses in the event the Faculty Member fails to render service to the District for the agreed upon period set forth above following the return of the Faculty Member from the sabbatical leave. When a Faculty Member has completed his/her service to the District after the sabbatical, the District will reimburse Faculty Member for one–half the cost of the bond. </w:t>
      </w:r>
    </w:p>
    <w:p w14:paraId="181527B9" w14:textId="77777777" w:rsidR="00073193" w:rsidRPr="006E291F" w:rsidRDefault="00073193" w:rsidP="00073193">
      <w:pPr>
        <w:autoSpaceDE w:val="0"/>
        <w:autoSpaceDN w:val="0"/>
        <w:rPr>
          <w:rFonts w:cs="Arial"/>
        </w:rPr>
      </w:pPr>
    </w:p>
    <w:p w14:paraId="7EA1A132" w14:textId="77777777" w:rsidR="00073193" w:rsidRPr="006E291F" w:rsidRDefault="00073193" w:rsidP="00073193">
      <w:pPr>
        <w:autoSpaceDE w:val="0"/>
        <w:autoSpaceDN w:val="0"/>
        <w:rPr>
          <w:rFonts w:cs="Arial"/>
        </w:rPr>
      </w:pPr>
      <w:r w:rsidRPr="006E291F">
        <w:rPr>
          <w:rFonts w:cs="Arial"/>
          <w:b/>
        </w:rPr>
        <w:t>12.5.9</w:t>
      </w:r>
      <w:r w:rsidRPr="006E291F">
        <w:rPr>
          <w:rFonts w:cs="Arial"/>
        </w:rPr>
        <w:t xml:space="preserve"> Prior to the commencement of a sabbatical leave, a faculty member shall be required to sign the Sabbatical Leave of Absence Contract. This Contract is included as Appendix G-1 and Appendix G-2 of the Master Agreement. </w:t>
      </w:r>
    </w:p>
    <w:p w14:paraId="19B1F5D3" w14:textId="77777777" w:rsidR="00073193" w:rsidRPr="00073193" w:rsidRDefault="00073193" w:rsidP="00073193">
      <w:pPr>
        <w:rPr>
          <w:b/>
          <w:u w:val="single"/>
        </w:rPr>
      </w:pPr>
    </w:p>
    <w:p w14:paraId="5B306077" w14:textId="77777777" w:rsidR="00E663C6" w:rsidRDefault="00E663C6" w:rsidP="006E291F"/>
    <w:sectPr w:rsidR="00E663C6" w:rsidSect="00F714D9">
      <w:pgSz w:w="12240" w:h="15840"/>
      <w:pgMar w:top="72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455AE" w14:textId="77777777" w:rsidR="00CD0E00" w:rsidRDefault="00CD0E00">
      <w:r>
        <w:separator/>
      </w:r>
    </w:p>
  </w:endnote>
  <w:endnote w:type="continuationSeparator" w:id="0">
    <w:p w14:paraId="5677D78C" w14:textId="77777777" w:rsidR="00CD0E00" w:rsidRDefault="00CD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D0AE8" w14:textId="77777777" w:rsidR="00CD0E00" w:rsidRDefault="00CD0E00">
      <w:r>
        <w:separator/>
      </w:r>
    </w:p>
  </w:footnote>
  <w:footnote w:type="continuationSeparator" w:id="0">
    <w:p w14:paraId="1824A01E" w14:textId="77777777" w:rsidR="00CD0E00" w:rsidRDefault="00CD0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94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EB310CC"/>
    <w:multiLevelType w:val="singleLevel"/>
    <w:tmpl w:val="F7AAC044"/>
    <w:lvl w:ilvl="0">
      <w:start w:val="1"/>
      <w:numFmt w:val="decimal"/>
      <w:lvlText w:val="%1."/>
      <w:lvlJc w:val="left"/>
      <w:pPr>
        <w:tabs>
          <w:tab w:val="num" w:pos="360"/>
        </w:tabs>
        <w:ind w:left="360" w:hanging="360"/>
      </w:pPr>
      <w:rPr>
        <w:rFonts w:hint="default"/>
        <w:effect w:val="none"/>
      </w:rPr>
    </w:lvl>
  </w:abstractNum>
  <w:abstractNum w:abstractNumId="2" w15:restartNumberingAfterBreak="0">
    <w:nsid w:val="0EBC07F6"/>
    <w:multiLevelType w:val="hybridMultilevel"/>
    <w:tmpl w:val="3DAEB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654DC"/>
    <w:multiLevelType w:val="hybridMultilevel"/>
    <w:tmpl w:val="8E167A62"/>
    <w:lvl w:ilvl="0" w:tplc="C254C098">
      <w:start w:val="2"/>
      <w:numFmt w:val="upperLetter"/>
      <w:lvlText w:val="%1."/>
      <w:lvlJc w:val="left"/>
      <w:pPr>
        <w:tabs>
          <w:tab w:val="num" w:pos="720"/>
        </w:tabs>
        <w:ind w:left="720" w:hanging="720"/>
      </w:pPr>
      <w:rPr>
        <w:rFonts w:hint="default"/>
      </w:rPr>
    </w:lvl>
    <w:lvl w:ilvl="1" w:tplc="7A62A07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77D4334"/>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105647"/>
    <w:multiLevelType w:val="hybridMultilevel"/>
    <w:tmpl w:val="2BCCB9F0"/>
    <w:lvl w:ilvl="0" w:tplc="D81428D4">
      <w:start w:val="7"/>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F64A77"/>
    <w:multiLevelType w:val="hybridMultilevel"/>
    <w:tmpl w:val="3ED01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451C4"/>
    <w:multiLevelType w:val="hybridMultilevel"/>
    <w:tmpl w:val="474A7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96A4F"/>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B7322EF"/>
    <w:multiLevelType w:val="hybridMultilevel"/>
    <w:tmpl w:val="D8886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200ED0"/>
    <w:multiLevelType w:val="hybridMultilevel"/>
    <w:tmpl w:val="01B4C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84D3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431128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44A5F7E"/>
    <w:multiLevelType w:val="singleLevel"/>
    <w:tmpl w:val="8CD681D0"/>
    <w:lvl w:ilvl="0">
      <w:start w:val="4"/>
      <w:numFmt w:val="decimal"/>
      <w:lvlText w:val="%1."/>
      <w:lvlJc w:val="left"/>
      <w:pPr>
        <w:tabs>
          <w:tab w:val="num" w:pos="360"/>
        </w:tabs>
        <w:ind w:left="360" w:hanging="360"/>
      </w:pPr>
    </w:lvl>
  </w:abstractNum>
  <w:abstractNum w:abstractNumId="14" w15:restartNumberingAfterBreak="0">
    <w:nsid w:val="59236D8F"/>
    <w:multiLevelType w:val="hybridMultilevel"/>
    <w:tmpl w:val="BC629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A36A9B"/>
    <w:multiLevelType w:val="hybridMultilevel"/>
    <w:tmpl w:val="DEB4571A"/>
    <w:lvl w:ilvl="0" w:tplc="C1B847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A67026"/>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CCC5F0C"/>
    <w:multiLevelType w:val="hybridMultilevel"/>
    <w:tmpl w:val="530081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8"/>
  </w:num>
  <w:num w:numId="3">
    <w:abstractNumId w:val="0"/>
  </w:num>
  <w:num w:numId="4">
    <w:abstractNumId w:val="11"/>
  </w:num>
  <w:num w:numId="5">
    <w:abstractNumId w:val="1"/>
  </w:num>
  <w:num w:numId="6">
    <w:abstractNumId w:val="4"/>
  </w:num>
  <w:num w:numId="7">
    <w:abstractNumId w:val="12"/>
  </w:num>
  <w:num w:numId="8">
    <w:abstractNumId w:val="13"/>
  </w:num>
  <w:num w:numId="9">
    <w:abstractNumId w:val="15"/>
  </w:num>
  <w:num w:numId="10">
    <w:abstractNumId w:val="10"/>
  </w:num>
  <w:num w:numId="11">
    <w:abstractNumId w:val="17"/>
  </w:num>
  <w:num w:numId="12">
    <w:abstractNumId w:val="9"/>
  </w:num>
  <w:num w:numId="13">
    <w:abstractNumId w:val="2"/>
  </w:num>
  <w:num w:numId="14">
    <w:abstractNumId w:val="14"/>
  </w:num>
  <w:num w:numId="15">
    <w:abstractNumId w:val="6"/>
  </w:num>
  <w:num w:numId="16">
    <w:abstractNumId w:val="3"/>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EF"/>
    <w:rsid w:val="00012357"/>
    <w:rsid w:val="00073193"/>
    <w:rsid w:val="000B2988"/>
    <w:rsid w:val="001160D8"/>
    <w:rsid w:val="00137EEA"/>
    <w:rsid w:val="001571A8"/>
    <w:rsid w:val="00175CAC"/>
    <w:rsid w:val="00181C2E"/>
    <w:rsid w:val="00191799"/>
    <w:rsid w:val="001D6152"/>
    <w:rsid w:val="00206501"/>
    <w:rsid w:val="00242703"/>
    <w:rsid w:val="00260D94"/>
    <w:rsid w:val="002B079F"/>
    <w:rsid w:val="002C1AD9"/>
    <w:rsid w:val="002F6022"/>
    <w:rsid w:val="003272B5"/>
    <w:rsid w:val="003275A7"/>
    <w:rsid w:val="003C0694"/>
    <w:rsid w:val="004107DD"/>
    <w:rsid w:val="004262EF"/>
    <w:rsid w:val="004272F8"/>
    <w:rsid w:val="00441615"/>
    <w:rsid w:val="00463C5B"/>
    <w:rsid w:val="00484F6A"/>
    <w:rsid w:val="0049392B"/>
    <w:rsid w:val="00497BEC"/>
    <w:rsid w:val="004B42BE"/>
    <w:rsid w:val="005056E7"/>
    <w:rsid w:val="00522F20"/>
    <w:rsid w:val="00577377"/>
    <w:rsid w:val="00581C21"/>
    <w:rsid w:val="00587BEA"/>
    <w:rsid w:val="00590DB8"/>
    <w:rsid w:val="00596DC3"/>
    <w:rsid w:val="005C0515"/>
    <w:rsid w:val="006215F6"/>
    <w:rsid w:val="00622164"/>
    <w:rsid w:val="00672D3F"/>
    <w:rsid w:val="00694222"/>
    <w:rsid w:val="006B27D7"/>
    <w:rsid w:val="006E291F"/>
    <w:rsid w:val="006F02C0"/>
    <w:rsid w:val="00706391"/>
    <w:rsid w:val="007576E0"/>
    <w:rsid w:val="00785AD5"/>
    <w:rsid w:val="007A6F36"/>
    <w:rsid w:val="007B18CF"/>
    <w:rsid w:val="007D3DD9"/>
    <w:rsid w:val="007E1A5B"/>
    <w:rsid w:val="00877ABE"/>
    <w:rsid w:val="0088562B"/>
    <w:rsid w:val="008D0049"/>
    <w:rsid w:val="008D04EE"/>
    <w:rsid w:val="008D05B4"/>
    <w:rsid w:val="008E05ED"/>
    <w:rsid w:val="008E07BD"/>
    <w:rsid w:val="00916A68"/>
    <w:rsid w:val="00927C37"/>
    <w:rsid w:val="00944EE4"/>
    <w:rsid w:val="00960B4C"/>
    <w:rsid w:val="009F2BCD"/>
    <w:rsid w:val="009F560A"/>
    <w:rsid w:val="00A0795A"/>
    <w:rsid w:val="00A32ADB"/>
    <w:rsid w:val="00A924F1"/>
    <w:rsid w:val="00AA510A"/>
    <w:rsid w:val="00AA6082"/>
    <w:rsid w:val="00AC19B2"/>
    <w:rsid w:val="00AE0AB5"/>
    <w:rsid w:val="00B42EAC"/>
    <w:rsid w:val="00B510B5"/>
    <w:rsid w:val="00B91084"/>
    <w:rsid w:val="00B93ECE"/>
    <w:rsid w:val="00BB0BEC"/>
    <w:rsid w:val="00BC3CBA"/>
    <w:rsid w:val="00BD23B2"/>
    <w:rsid w:val="00C1182B"/>
    <w:rsid w:val="00C37C32"/>
    <w:rsid w:val="00C41CD3"/>
    <w:rsid w:val="00C43036"/>
    <w:rsid w:val="00C446B1"/>
    <w:rsid w:val="00C77ABF"/>
    <w:rsid w:val="00CB5FD8"/>
    <w:rsid w:val="00CB65E7"/>
    <w:rsid w:val="00CD0E00"/>
    <w:rsid w:val="00CD3D7A"/>
    <w:rsid w:val="00CD5BC3"/>
    <w:rsid w:val="00D061A7"/>
    <w:rsid w:val="00D06450"/>
    <w:rsid w:val="00D23502"/>
    <w:rsid w:val="00D42D6D"/>
    <w:rsid w:val="00D53D11"/>
    <w:rsid w:val="00D55238"/>
    <w:rsid w:val="00D91CDF"/>
    <w:rsid w:val="00DC4998"/>
    <w:rsid w:val="00DC5BC4"/>
    <w:rsid w:val="00DF212F"/>
    <w:rsid w:val="00E3554A"/>
    <w:rsid w:val="00E47DE5"/>
    <w:rsid w:val="00E663C6"/>
    <w:rsid w:val="00E76650"/>
    <w:rsid w:val="00E816E8"/>
    <w:rsid w:val="00E92556"/>
    <w:rsid w:val="00EA56DF"/>
    <w:rsid w:val="00EA7599"/>
    <w:rsid w:val="00EC54A6"/>
    <w:rsid w:val="00EC64FB"/>
    <w:rsid w:val="00F012F8"/>
    <w:rsid w:val="00F64AA4"/>
    <w:rsid w:val="00F714D9"/>
    <w:rsid w:val="00F9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E4702FB"/>
  <w15:docId w15:val="{ECBC1425-C35E-4876-903E-BEDA84FD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i/>
    </w:rPr>
  </w:style>
  <w:style w:type="table" w:styleId="TableGrid">
    <w:name w:val="Table Grid"/>
    <w:basedOn w:val="TableNormal"/>
    <w:uiPriority w:val="39"/>
    <w:rsid w:val="00E66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93ECE"/>
    <w:rPr>
      <w:rFonts w:ascii="Tahoma" w:hAnsi="Tahoma" w:cs="Tahoma"/>
      <w:sz w:val="16"/>
      <w:szCs w:val="16"/>
    </w:rPr>
  </w:style>
  <w:style w:type="character" w:customStyle="1" w:styleId="BalloonTextChar">
    <w:name w:val="Balloon Text Char"/>
    <w:link w:val="BalloonText"/>
    <w:rsid w:val="00B93ECE"/>
    <w:rPr>
      <w:rFonts w:ascii="Tahoma" w:hAnsi="Tahoma" w:cs="Tahoma"/>
      <w:sz w:val="16"/>
      <w:szCs w:val="16"/>
    </w:rPr>
  </w:style>
  <w:style w:type="character" w:styleId="Hyperlink">
    <w:name w:val="Hyperlink"/>
    <w:basedOn w:val="DefaultParagraphFont"/>
    <w:unhideWhenUsed/>
    <w:rsid w:val="00497BEC"/>
    <w:rPr>
      <w:color w:val="0000FF" w:themeColor="hyperlink"/>
      <w:u w:val="single"/>
    </w:rPr>
  </w:style>
  <w:style w:type="paragraph" w:styleId="ListParagraph">
    <w:name w:val="List Paragraph"/>
    <w:basedOn w:val="Normal"/>
    <w:uiPriority w:val="34"/>
    <w:qFormat/>
    <w:rsid w:val="00F64AA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49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pht@cos.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6ada68c-fde7-437d-9956-f742b025d382" xsi:nil="true"/>
    <Date_x0020_For_x0020_Calendar xmlns="60e9537a-896e-41de-bdb5-dc5f79b571e9" xsi:nil="true"/>
    <PublishingStartDate xmlns="http://schemas.microsoft.com/sharepoint/v3" xsi:nil="true"/>
    <Meeting xmlns="65DFA659-D594-4EAA-86AD-36364E5551EF" xsi:nil="true"/>
    <gbc8405dca4941078f0886dc25e039d1 xmlns="65dfa659-d594-4eaa-86ad-36364e5551ef">
      <Terms xmlns="http://schemas.microsoft.com/office/infopath/2007/PartnerControls">
        <TermInfo xmlns="http://schemas.microsoft.com/office/infopath/2007/PartnerControls">
          <TermName xmlns="http://schemas.microsoft.com/office/infopath/2007/PartnerControls">Background Information</TermName>
          <TermId xmlns="http://schemas.microsoft.com/office/infopath/2007/PartnerControls">5847a97d-4637-4467-a9e2-a778d202275a</TermId>
        </TermInfo>
      </Terms>
    </gbc8405dca4941078f0886dc25e039d1>
    <g4475faa6db54f05afc80ceea036943a xmlns="65dfa659-d594-4eaa-86ad-36364e5551ef">
      <Terms xmlns="http://schemas.microsoft.com/office/infopath/2007/PartnerControls"/>
    </g4475faa6db54f05afc80ceea036943a>
    <TaxCatchAll xmlns="78f31a23-c5ca-4660-a45b-ce709fb48214">
      <Value>875</Value>
    </TaxCatchAll>
    <MegaMenuMetadataField_0 xmlns="d0e5d109-b645-4388-833a-b623d106bd1f" xsi:nil="true"/>
    <MetadataField_0 xmlns="d0e5d109-b645-4388-833a-b623d106bd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D3DF9B8E0EDE429FC418B9D8D7C0CC" ma:contentTypeVersion="20" ma:contentTypeDescription="Create a new document." ma:contentTypeScope="" ma:versionID="28e7b005f72731e85b5aaae45be1e37a">
  <xsd:schema xmlns:xsd="http://www.w3.org/2001/XMLSchema" xmlns:xs="http://www.w3.org/2001/XMLSchema" xmlns:p="http://schemas.microsoft.com/office/2006/metadata/properties" xmlns:ns1="http://schemas.microsoft.com/sharepoint/v3" xmlns:ns2="78f31a23-c5ca-4660-a45b-ce709fb48214" xmlns:ns3="5819c703-e1e4-4477-b044-b96d8cdcfdc3" xmlns:ns4="65DFA659-D594-4EAA-86AD-36364E5551EF" xmlns:ns5="b6ada68c-fde7-437d-9956-f742b025d382" xmlns:ns6="60e9537a-896e-41de-bdb5-dc5f79b571e9" xmlns:ns7="65dfa659-d594-4eaa-86ad-36364e5551ef" xmlns:ns8="d0e5d109-b645-4388-833a-b623d106bd1f" targetNamespace="http://schemas.microsoft.com/office/2006/metadata/properties" ma:root="true" ma:fieldsID="82e5e437a98a41c6ed42403717546aba" ns1:_="" ns2:_="" ns3:_="" ns4:_="" ns5:_="" ns6:_="" ns7:_="" ns8:_="">
    <xsd:import namespace="http://schemas.microsoft.com/sharepoint/v3"/>
    <xsd:import namespace="78f31a23-c5ca-4660-a45b-ce709fb48214"/>
    <xsd:import namespace="5819c703-e1e4-4477-b044-b96d8cdcfdc3"/>
    <xsd:import namespace="65DFA659-D594-4EAA-86AD-36364E5551EF"/>
    <xsd:import namespace="b6ada68c-fde7-437d-9956-f742b025d382"/>
    <xsd:import namespace="60e9537a-896e-41de-bdb5-dc5f79b571e9"/>
    <xsd:import namespace="65dfa659-d594-4eaa-86ad-36364e5551ef"/>
    <xsd:import namespace="d0e5d109-b645-4388-833a-b623d106bd1f"/>
    <xsd:element name="properties">
      <xsd:complexType>
        <xsd:sequence>
          <xsd:element name="documentManagement">
            <xsd:complexType>
              <xsd:all>
                <xsd:element ref="ns2:TaxCatchAll" minOccurs="0"/>
                <xsd:element ref="ns3:TaxCatchAllLabel" minOccurs="0"/>
                <xsd:element ref="ns4:Meeting" minOccurs="0"/>
                <xsd:element ref="ns5:Category" minOccurs="0"/>
                <xsd:element ref="ns1:PublishingStartDate" minOccurs="0"/>
                <xsd:element ref="ns6:Date_x0020_For_x0020_Calendar" minOccurs="0"/>
                <xsd:element ref="ns7:gbc8405dca4941078f0886dc25e039d1" minOccurs="0"/>
                <xsd:element ref="ns7:g4475faa6db54f05afc80ceea036943a" minOccurs="0"/>
                <xsd:element ref="ns2:SharedWithUsers" minOccurs="0"/>
                <xsd:element ref="ns8:MegaMenuMetadataField_0" minOccurs="0"/>
                <xsd:element ref="ns8:MetadataField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f31a23-c5ca-4660-a45b-ce709fb48214"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list="{32d39d6b-f371-4f6f-98bd-cdcee545093e}" ma:internalName="TaxCatchAll" ma:showField="CatchAllData" ma:web="78f31a23-c5ca-4660-a45b-ce709fb4821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19c703-e1e4-4477-b044-b96d8cdcfdc3" elementFormDefault="qualified">
    <xsd:import namespace="http://schemas.microsoft.com/office/2006/documentManagement/types"/>
    <xsd:import namespace="http://schemas.microsoft.com/office/infopath/2007/PartnerControls"/>
    <xsd:element name="TaxCatchAllLabel" ma:index="9" nillable="true" ma:displayName="Taxonomy Catch All Column1" ma:hidden="true" ma:list="{7df8c752-c4b8-4cac-b6ae-43002d2e1d16}" ma:internalName="TaxCatchAllLabel" ma:readOnly="true" ma:showField="CatchAllDataLabel" ma:web="5819c703-e1e4-4477-b044-b96d8cdcfd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DFA659-D594-4EAA-86AD-36364E5551EF" elementFormDefault="qualified">
    <xsd:import namespace="http://schemas.microsoft.com/office/2006/documentManagement/types"/>
    <xsd:import namespace="http://schemas.microsoft.com/office/infopath/2007/PartnerControls"/>
    <xsd:element name="Meeting" ma:index="10" nillable="true" ma:displayName="Meeting" ma:format="DateOnly" ma:internalName="Meet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ada68c-fde7-437d-9956-f742b025d382" elementFormDefault="qualified">
    <xsd:import namespace="http://schemas.microsoft.com/office/2006/documentManagement/types"/>
    <xsd:import namespace="http://schemas.microsoft.com/office/infopath/2007/PartnerControls"/>
    <xsd:element name="Category" ma:index="11" nillable="true" ma:displayName="Category" ma:format="Dropdown" ma:internalName="Category">
      <xsd:simpleType>
        <xsd:union memberTypes="dms:Text">
          <xsd:simpleType>
            <xsd:restriction base="dms:Choice">
              <xsd:enumeration value="Certification"/>
              <xsd:enumeration value="Distance Learning Addendum"/>
              <xsd:enumeration value="Substantive Change"/>
              <xsd:enumeration value="Program Review"/>
              <xsd:enumeration value="Contact Policy"/>
              <xsd:enumeration value="Authentication"/>
              <xsd:enumeration value="Surveys"/>
              <xsd:enumeration value="ELI"/>
              <xsd:enumeration value="Guidelines and Plans"/>
              <xsd:enumeration value="Student Support"/>
              <xsd:enumeration value="Office Hours"/>
              <xsd:enumeration value="Accessibility"/>
              <xsd:enumeration value="Blackboar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0e9537a-896e-41de-bdb5-dc5f79b571e9" elementFormDefault="qualified">
    <xsd:import namespace="http://schemas.microsoft.com/office/2006/documentManagement/types"/>
    <xsd:import namespace="http://schemas.microsoft.com/office/infopath/2007/PartnerControls"/>
    <xsd:element name="Date_x0020_For_x0020_Calendar" ma:index="13" nillable="true" ma:displayName="Date For Calendar" ma:format="DateOnly" ma:internalName="Date_x0020_For_x0020_Calendar">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dfa659-d594-4eaa-86ad-36364e5551ef" elementFormDefault="qualified">
    <xsd:import namespace="http://schemas.microsoft.com/office/2006/documentManagement/types"/>
    <xsd:import namespace="http://schemas.microsoft.com/office/infopath/2007/PartnerControls"/>
    <xsd:element name="gbc8405dca4941078f0886dc25e039d1" ma:index="15" nillable="true" ma:taxonomy="true" ma:internalName="gbc8405dca4941078f0886dc25e039d1" ma:taxonomyFieldName="Document_x0020_Purpose" ma:displayName="Document Purpose" ma:default="" ma:fieldId="{0bc8405d-ca49-4107-8f08-86dc25e039d1}" ma:sspId="cbf6fafc-01b0-4807-b999-9ea966d99999" ma:termSetId="ddfed7e0-0ee2-4879-bad9-59715887601c" ma:anchorId="00000000-0000-0000-0000-000000000000" ma:open="false" ma:isKeyword="false">
      <xsd:complexType>
        <xsd:sequence>
          <xsd:element ref="pc:Terms" minOccurs="0" maxOccurs="1"/>
        </xsd:sequence>
      </xsd:complexType>
    </xsd:element>
    <xsd:element name="g4475faa6db54f05afc80ceea036943a" ma:index="17" nillable="true" ma:taxonomy="true" ma:internalName="g4475faa6db54f05afc80ceea036943a" ma:taxonomyFieldName="Evidence_x0020_Standard" ma:displayName="Evidence Standard" ma:default="" ma:fieldId="{04475faa-6db5-4f05-afc8-0ceea036943a}" ma:sspId="cbf6fafc-01b0-4807-b999-9ea966d99999" ma:termSetId="c2f56ab4-fa9c-4c0a-8d4d-612dda98884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e5d109-b645-4388-833a-b623d106bd1f" elementFormDefault="qualified">
    <xsd:import namespace="http://schemas.microsoft.com/office/2006/documentManagement/types"/>
    <xsd:import namespace="http://schemas.microsoft.com/office/infopath/2007/PartnerControls"/>
    <xsd:element name="MegaMenuMetadataField_0" ma:index="19" nillable="true" ma:displayName="MegaMenuMetadataField_0" ma:hidden="true" ma:internalName="MegaMenuMetadataField_0">
      <xsd:simpleType>
        <xsd:restriction base="dms:Note"/>
      </xsd:simpleType>
    </xsd:element>
    <xsd:element name="MetadataField_0" ma:index="20" nillable="true" ma:displayName="MetadataField_0" ma:internalName="MetadataField_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C8B96-A9FB-4517-9A96-966FA9261230}"/>
</file>

<file path=customXml/itemProps2.xml><?xml version="1.0" encoding="utf-8"?>
<ds:datastoreItem xmlns:ds="http://schemas.openxmlformats.org/officeDocument/2006/customXml" ds:itemID="{BDD4C382-852D-4E40-8DA7-2DA71E24D788}"/>
</file>

<file path=customXml/itemProps3.xml><?xml version="1.0" encoding="utf-8"?>
<ds:datastoreItem xmlns:ds="http://schemas.openxmlformats.org/officeDocument/2006/customXml" ds:itemID="{4108FEB5-E0E4-4873-A3FC-53A43F78A9BB}"/>
</file>

<file path=docProps/app.xml><?xml version="1.0" encoding="utf-8"?>
<Properties xmlns="http://schemas.openxmlformats.org/officeDocument/2006/extended-properties" xmlns:vt="http://schemas.openxmlformats.org/officeDocument/2006/docPropsVTypes">
  <Template>Normal</Template>
  <TotalTime>1</TotalTime>
  <Pages>17</Pages>
  <Words>2015</Words>
  <Characters>11841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Sabbatical Leaves</vt:lpstr>
    </vt:vector>
  </TitlesOfParts>
  <Company>College of the Sequoias</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Sabbatical Leaves</dc:title>
  <dc:subject/>
  <dc:creator>Joseph Teller</dc:creator>
  <cp:keywords/>
  <dc:description/>
  <cp:lastModifiedBy>Nicole Tudor</cp:lastModifiedBy>
  <cp:revision>2</cp:revision>
  <cp:lastPrinted>2018-11-06T21:08:00Z</cp:lastPrinted>
  <dcterms:created xsi:type="dcterms:W3CDTF">2019-02-06T21:30:00Z</dcterms:created>
  <dcterms:modified xsi:type="dcterms:W3CDTF">2019-02-06T21:30:00Z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0x010100A3D3DF9B8E0EDE429FC418B9D8D7C0CC</vt:lpwstr>
  </property>
  <property fmtid="{D5CDD505-2E9C-101B-9397-08002B2CF9AE}" pid="3" name="Document Purpose">
    <vt:lpwstr>875;#Background Information|5847a97d-4637-4467-a9e2-a778d202275a</vt:lpwstr>
  </property>
  <property fmtid="{D5CDD505-2E9C-101B-9397-08002B2CF9AE}" pid="4" name="Evidence Standard">
    <vt:lpwstr/>
  </property>
  <property fmtid="{D5CDD505-2E9C-101B-9397-08002B2CF9AE}" pid="5" name="Order">
    <vt:r8>36000</vt:r8>
  </property>
  <property fmtid="{D5CDD505-2E9C-101B-9397-08002B2CF9AE}" pid="6" name="ke2a91b615574cb4bb22be3963865fee">
    <vt:lpwstr>Background Information|27b96a31-8fe8-4abd-8dab-030223930faf</vt:lpwstr>
  </property>
  <property fmtid="{D5CDD505-2E9C-101B-9397-08002B2CF9AE}" pid="7" name="Doc Purpose">
    <vt:lpwstr>Background Information</vt:lpwstr>
  </property>
</Properties>
</file>