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2A4CC" w14:textId="49B65B8B" w:rsidR="00BD555A" w:rsidRPr="000B45BD" w:rsidRDefault="00F77D9C" w:rsidP="000C627A">
      <w:pPr>
        <w:pStyle w:val="Heading1"/>
        <w:spacing w:before="0"/>
        <w:jc w:val="right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noProof/>
          <w:sz w:val="44"/>
          <w:szCs w:val="44"/>
        </w:rPr>
        <w:drawing>
          <wp:anchor distT="0" distB="0" distL="114300" distR="114300" simplePos="0" relativeHeight="251666432" behindDoc="0" locked="0" layoutInCell="1" allowOverlap="1" wp14:anchorId="528FB6E1" wp14:editId="779DA306">
            <wp:simplePos x="0" y="0"/>
            <wp:positionH relativeFrom="column">
              <wp:posOffset>352425</wp:posOffset>
            </wp:positionH>
            <wp:positionV relativeFrom="paragraph">
              <wp:posOffset>0</wp:posOffset>
            </wp:positionV>
            <wp:extent cx="762000" cy="735330"/>
            <wp:effectExtent l="0" t="0" r="0" b="7620"/>
            <wp:wrapSquare wrapText="bothSides"/>
            <wp:docPr id="7" name="Picture 7" descr="College of the Sequoias, Financial Aid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ollege of the Sequoias, Financial Aid office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DD3">
        <w:rPr>
          <w:rFonts w:asciiTheme="minorHAnsi" w:hAnsiTheme="minorHAnsi"/>
          <w:sz w:val="44"/>
          <w:szCs w:val="44"/>
        </w:rPr>
        <w:t xml:space="preserve">         </w:t>
      </w:r>
      <w:r w:rsidR="00795C4B">
        <w:rPr>
          <w:rFonts w:asciiTheme="minorHAnsi" w:hAnsiTheme="minorHAnsi"/>
          <w:sz w:val="26"/>
          <w:szCs w:val="26"/>
        </w:rPr>
        <w:t>2026-2027</w:t>
      </w:r>
      <w:r w:rsidR="00CB7BE0" w:rsidRPr="000B45BD">
        <w:rPr>
          <w:rFonts w:asciiTheme="minorHAnsi" w:hAnsiTheme="minorHAnsi"/>
          <w:sz w:val="26"/>
          <w:szCs w:val="26"/>
        </w:rPr>
        <w:t xml:space="preserve"> </w:t>
      </w:r>
      <w:r w:rsidR="006969E6" w:rsidRPr="000B45BD">
        <w:rPr>
          <w:rFonts w:asciiTheme="minorHAnsi" w:hAnsiTheme="minorHAnsi"/>
          <w:sz w:val="26"/>
          <w:szCs w:val="26"/>
        </w:rPr>
        <w:t>FINANCIAL AID</w:t>
      </w:r>
      <w:r w:rsidR="006969E6" w:rsidRPr="000B45BD">
        <w:rPr>
          <w:rFonts w:asciiTheme="minorHAnsi" w:hAnsiTheme="minorHAnsi"/>
          <w:sz w:val="26"/>
          <w:szCs w:val="26"/>
        </w:rPr>
        <w:br/>
        <w:t xml:space="preserve">            </w:t>
      </w:r>
      <w:r w:rsidR="006B3DD3" w:rsidRPr="000B45BD">
        <w:rPr>
          <w:rFonts w:asciiTheme="minorHAnsi" w:hAnsiTheme="minorHAnsi"/>
          <w:sz w:val="26"/>
          <w:szCs w:val="26"/>
        </w:rPr>
        <w:t xml:space="preserve">  </w:t>
      </w:r>
      <w:r w:rsidR="00593F73" w:rsidRPr="000B45BD">
        <w:rPr>
          <w:rFonts w:asciiTheme="minorHAnsi" w:hAnsiTheme="minorHAnsi"/>
          <w:sz w:val="26"/>
          <w:szCs w:val="26"/>
        </w:rPr>
        <w:t>PAYMENT SCHEDULE</w:t>
      </w:r>
    </w:p>
    <w:p w14:paraId="05F90F8A" w14:textId="77777777" w:rsidR="00006E83" w:rsidRPr="000B45BD" w:rsidRDefault="000B45BD" w:rsidP="000C627A">
      <w:pPr>
        <w:jc w:val="right"/>
        <w:rPr>
          <w:rFonts w:asciiTheme="minorHAnsi" w:hAnsiTheme="minorHAnsi"/>
          <w:b/>
          <w:color w:val="365F91" w:themeColor="accent1" w:themeShade="BF"/>
          <w:sz w:val="26"/>
          <w:szCs w:val="26"/>
        </w:rPr>
      </w:pPr>
      <w:r>
        <w:rPr>
          <w:rFonts w:ascii="Arial" w:hAnsi="Arial"/>
          <w:b/>
          <w:noProof/>
          <w:color w:val="0070C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B0C5F2" wp14:editId="40A6C3CF">
                <wp:simplePos x="0" y="0"/>
                <wp:positionH relativeFrom="column">
                  <wp:posOffset>-66675</wp:posOffset>
                </wp:positionH>
                <wp:positionV relativeFrom="paragraph">
                  <wp:posOffset>198120</wp:posOffset>
                </wp:positionV>
                <wp:extent cx="6981825" cy="0"/>
                <wp:effectExtent l="38100" t="38100" r="66675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F3444" id="Straight Connector 4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25pt,15.6pt" to="544.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" strokecolor="#365f91 [2404]" strokeweight="2pt">
                <v:shadow on="t" color="black" opacity="24903f" origin=",.5" offset="0,.55556mm"/>
              </v:line>
            </w:pict>
          </mc:Fallback>
        </mc:AlternateContent>
      </w:r>
      <w:r w:rsidR="00667155" w:rsidRPr="000B45BD">
        <w:rPr>
          <w:rFonts w:asciiTheme="minorHAnsi" w:hAnsiTheme="minorHAnsi"/>
          <w:b/>
          <w:color w:val="365F91" w:themeColor="accent1" w:themeShade="BF"/>
          <w:sz w:val="26"/>
          <w:szCs w:val="26"/>
        </w:rPr>
        <w:t xml:space="preserve">      </w:t>
      </w:r>
      <w:r w:rsidR="00006E83" w:rsidRPr="000B45BD">
        <w:rPr>
          <w:rFonts w:asciiTheme="minorHAnsi" w:hAnsiTheme="minorHAnsi"/>
          <w:b/>
          <w:color w:val="365F91" w:themeColor="accent1" w:themeShade="BF"/>
          <w:sz w:val="26"/>
          <w:szCs w:val="26"/>
        </w:rPr>
        <w:t>FOR GRANTS AND LOANS</w:t>
      </w:r>
    </w:p>
    <w:p w14:paraId="3ED5C40D" w14:textId="77777777" w:rsidR="00593F73" w:rsidRPr="003F7D69" w:rsidRDefault="00593F73" w:rsidP="00BE3213">
      <w:pPr>
        <w:jc w:val="center"/>
        <w:rPr>
          <w:rFonts w:ascii="Arial" w:hAnsi="Arial"/>
          <w:b/>
          <w:color w:val="0070C0"/>
          <w:sz w:val="14"/>
          <w:szCs w:val="14"/>
        </w:rPr>
      </w:pPr>
    </w:p>
    <w:p w14:paraId="29CEF2ED" w14:textId="77777777" w:rsidR="00BE3213" w:rsidRDefault="00593F73" w:rsidP="00593F73">
      <w:pPr>
        <w:jc w:val="center"/>
        <w:rPr>
          <w:rFonts w:ascii="Arial" w:hAnsi="Arial" w:cs="Arial"/>
          <w:b/>
          <w:color w:val="0000FF"/>
          <w:sz w:val="10"/>
          <w:szCs w:val="10"/>
        </w:rPr>
      </w:pPr>
      <w:r w:rsidRPr="007B6FCB">
        <w:rPr>
          <w:rFonts w:ascii="Arial" w:hAnsi="Arial" w:cs="Arial"/>
          <w:b/>
          <w:color w:val="A20000"/>
          <w:sz w:val="22"/>
          <w:szCs w:val="22"/>
        </w:rPr>
        <w:t>To View Award Status</w:t>
      </w:r>
      <w:r w:rsidR="00D95364" w:rsidRPr="007B6FCB">
        <w:rPr>
          <w:rFonts w:ascii="Arial" w:hAnsi="Arial" w:cs="Arial"/>
          <w:b/>
          <w:color w:val="A20000"/>
          <w:sz w:val="22"/>
          <w:szCs w:val="22"/>
        </w:rPr>
        <w:t xml:space="preserve">, login to </w:t>
      </w:r>
      <w:hyperlink r:id="rId9" w:history="1">
        <w:r w:rsidR="00D95364" w:rsidRPr="000B45BD">
          <w:rPr>
            <w:rStyle w:val="Hyperlink"/>
            <w:rFonts w:ascii="Arial" w:hAnsi="Arial" w:cs="Arial"/>
            <w:b/>
            <w:sz w:val="22"/>
            <w:szCs w:val="22"/>
          </w:rPr>
          <w:t>BANNER WEB</w:t>
        </w:r>
      </w:hyperlink>
      <w:r w:rsidRPr="000B45BD">
        <w:rPr>
          <w:rFonts w:ascii="Arial" w:hAnsi="Arial" w:cs="Arial"/>
          <w:b/>
          <w:color w:val="0000FF"/>
          <w:sz w:val="22"/>
          <w:szCs w:val="22"/>
        </w:rPr>
        <w:t>:</w:t>
      </w:r>
    </w:p>
    <w:p w14:paraId="034A3D87" w14:textId="77777777" w:rsidR="000B45BD" w:rsidRPr="000B45BD" w:rsidRDefault="000B45BD" w:rsidP="00593F73">
      <w:pPr>
        <w:jc w:val="center"/>
        <w:rPr>
          <w:rFonts w:asciiTheme="minorHAnsi" w:hAnsiTheme="minorHAnsi" w:cstheme="minorHAnsi"/>
          <w:b/>
          <w:color w:val="FF0000"/>
          <w:sz w:val="10"/>
          <w:szCs w:val="10"/>
        </w:rPr>
      </w:pPr>
    </w:p>
    <w:p w14:paraId="522705D6" w14:textId="0581093C" w:rsidR="00006E83" w:rsidRPr="008A5B8F" w:rsidRDefault="00D95364" w:rsidP="00006E83">
      <w:pPr>
        <w:rPr>
          <w:rFonts w:asciiTheme="minorHAnsi" w:hAnsiTheme="minorHAnsi" w:cstheme="minorHAnsi"/>
          <w:sz w:val="20"/>
          <w:szCs w:val="20"/>
        </w:rPr>
      </w:pPr>
      <w:r w:rsidRPr="008A5B8F">
        <w:rPr>
          <w:rFonts w:asciiTheme="minorHAnsi" w:hAnsiTheme="minorHAnsi" w:cstheme="minorHAnsi"/>
          <w:sz w:val="20"/>
          <w:szCs w:val="20"/>
        </w:rPr>
        <w:t>C</w:t>
      </w:r>
      <w:r w:rsidR="004A1B98" w:rsidRPr="008A5B8F">
        <w:rPr>
          <w:rFonts w:asciiTheme="minorHAnsi" w:hAnsiTheme="minorHAnsi" w:cstheme="minorHAnsi"/>
          <w:sz w:val="20"/>
          <w:szCs w:val="20"/>
        </w:rPr>
        <w:t>lick these links in the following order: Student &amp; Financial Aid &gt; Fina</w:t>
      </w:r>
      <w:r w:rsidR="000C7603" w:rsidRPr="008A5B8F">
        <w:rPr>
          <w:rFonts w:asciiTheme="minorHAnsi" w:hAnsiTheme="minorHAnsi" w:cstheme="minorHAnsi"/>
          <w:sz w:val="20"/>
          <w:szCs w:val="20"/>
        </w:rPr>
        <w:t xml:space="preserve">ncial Aid &gt; </w:t>
      </w:r>
      <w:r w:rsidR="00546716" w:rsidRPr="008A5B8F">
        <w:rPr>
          <w:rFonts w:asciiTheme="minorHAnsi" w:hAnsiTheme="minorHAnsi" w:cstheme="minorHAnsi"/>
          <w:sz w:val="20"/>
          <w:szCs w:val="20"/>
        </w:rPr>
        <w:t xml:space="preserve">Financial Aid </w:t>
      </w:r>
      <w:r w:rsidR="000C7603" w:rsidRPr="008A5B8F">
        <w:rPr>
          <w:rFonts w:asciiTheme="minorHAnsi" w:hAnsiTheme="minorHAnsi" w:cstheme="minorHAnsi"/>
          <w:sz w:val="20"/>
          <w:szCs w:val="20"/>
        </w:rPr>
        <w:t>Status</w:t>
      </w:r>
      <w:r w:rsidR="000F3C93" w:rsidRPr="008A5B8F">
        <w:rPr>
          <w:rFonts w:asciiTheme="minorHAnsi" w:hAnsiTheme="minorHAnsi" w:cstheme="minorHAnsi"/>
          <w:sz w:val="20"/>
          <w:szCs w:val="20"/>
        </w:rPr>
        <w:t xml:space="preserve">&gt; Award Year </w:t>
      </w:r>
      <w:r w:rsidR="00795C4B">
        <w:rPr>
          <w:rFonts w:asciiTheme="minorHAnsi" w:hAnsiTheme="minorHAnsi" w:cstheme="minorHAnsi"/>
          <w:sz w:val="20"/>
          <w:szCs w:val="20"/>
        </w:rPr>
        <w:t>2026-2027</w:t>
      </w:r>
      <w:r w:rsidR="004A1B98" w:rsidRPr="008A5B8F">
        <w:rPr>
          <w:rFonts w:asciiTheme="minorHAnsi" w:hAnsiTheme="minorHAnsi" w:cstheme="minorHAnsi"/>
          <w:sz w:val="20"/>
          <w:szCs w:val="20"/>
        </w:rPr>
        <w:t xml:space="preserve">.  </w:t>
      </w:r>
      <w:r w:rsidR="00BE3213" w:rsidRPr="008A5B8F">
        <w:rPr>
          <w:rFonts w:asciiTheme="minorHAnsi" w:hAnsiTheme="minorHAnsi" w:cstheme="minorHAnsi"/>
          <w:sz w:val="20"/>
          <w:szCs w:val="20"/>
        </w:rPr>
        <w:t>Pell Grants will be issued in two (2) payments per semester (depending on when your file is processed).</w:t>
      </w:r>
      <w:r w:rsidR="00BD7ECE" w:rsidRPr="008A5B8F">
        <w:rPr>
          <w:rFonts w:asciiTheme="minorHAnsi" w:hAnsiTheme="minorHAnsi" w:cstheme="minorHAnsi"/>
          <w:sz w:val="20"/>
          <w:szCs w:val="20"/>
        </w:rPr>
        <w:t xml:space="preserve">  </w:t>
      </w:r>
      <w:r w:rsidR="00BE3213" w:rsidRPr="008A5B8F">
        <w:rPr>
          <w:rFonts w:asciiTheme="minorHAnsi" w:hAnsiTheme="minorHAnsi" w:cstheme="minorHAnsi"/>
          <w:sz w:val="20"/>
          <w:szCs w:val="20"/>
        </w:rPr>
        <w:t xml:space="preserve"> All other grants are issued in one (1) payment per semester. </w:t>
      </w:r>
      <w:r w:rsidR="0036286A" w:rsidRPr="008A5B8F">
        <w:rPr>
          <w:rFonts w:asciiTheme="minorHAnsi" w:hAnsiTheme="minorHAnsi" w:cstheme="minorHAnsi"/>
          <w:sz w:val="20"/>
          <w:szCs w:val="20"/>
        </w:rPr>
        <w:t xml:space="preserve">Loan payments vary based on loan period. </w:t>
      </w:r>
      <w:r w:rsidR="00BE3213" w:rsidRPr="008A5B8F">
        <w:rPr>
          <w:rFonts w:asciiTheme="minorHAnsi" w:hAnsiTheme="minorHAnsi" w:cstheme="minorHAnsi"/>
          <w:sz w:val="20"/>
          <w:szCs w:val="20"/>
        </w:rPr>
        <w:t xml:space="preserve">Use the schedule below </w:t>
      </w:r>
      <w:r w:rsidR="00593F73" w:rsidRPr="008A5B8F">
        <w:rPr>
          <w:rFonts w:asciiTheme="minorHAnsi" w:hAnsiTheme="minorHAnsi" w:cstheme="minorHAnsi"/>
          <w:sz w:val="20"/>
          <w:szCs w:val="20"/>
        </w:rPr>
        <w:t>to determine your payment dates.</w:t>
      </w:r>
      <w:r w:rsidR="00B34D92" w:rsidRPr="008A5B8F">
        <w:rPr>
          <w:rFonts w:asciiTheme="minorHAnsi" w:hAnsiTheme="minorHAnsi" w:cstheme="minorHAnsi"/>
          <w:sz w:val="20"/>
          <w:szCs w:val="20"/>
        </w:rPr>
        <w:t xml:space="preserve">  </w:t>
      </w:r>
      <w:proofErr w:type="gramStart"/>
      <w:r w:rsidR="006949D6" w:rsidRPr="008A5B8F">
        <w:rPr>
          <w:rFonts w:asciiTheme="minorHAnsi" w:hAnsiTheme="minorHAnsi" w:cstheme="minorHAnsi"/>
          <w:sz w:val="20"/>
          <w:szCs w:val="20"/>
        </w:rPr>
        <w:t>Payments dates</w:t>
      </w:r>
      <w:proofErr w:type="gramEnd"/>
      <w:r w:rsidR="006949D6" w:rsidRPr="008A5B8F">
        <w:rPr>
          <w:rFonts w:asciiTheme="minorHAnsi" w:hAnsiTheme="minorHAnsi" w:cstheme="minorHAnsi"/>
          <w:sz w:val="20"/>
          <w:szCs w:val="20"/>
        </w:rPr>
        <w:t xml:space="preserve"> vary depending on when your financial aid file is completed/awarded.  </w:t>
      </w:r>
      <w:r w:rsidR="00B34D92" w:rsidRPr="008A5B8F">
        <w:rPr>
          <w:rFonts w:asciiTheme="minorHAnsi" w:hAnsiTheme="minorHAnsi" w:cstheme="minorHAnsi"/>
          <w:sz w:val="20"/>
          <w:szCs w:val="20"/>
        </w:rPr>
        <w:t xml:space="preserve">You must be awarded approximately 7 days prior to the payment dates listed below.  </w:t>
      </w:r>
    </w:p>
    <w:p w14:paraId="3E17B983" w14:textId="77777777" w:rsidR="00666A5D" w:rsidRPr="008A5B8F" w:rsidRDefault="00666A5D" w:rsidP="00006E83">
      <w:pPr>
        <w:rPr>
          <w:rFonts w:asciiTheme="minorHAnsi" w:hAnsiTheme="minorHAnsi" w:cstheme="minorHAnsi"/>
          <w:sz w:val="16"/>
          <w:szCs w:val="16"/>
        </w:rPr>
      </w:pPr>
    </w:p>
    <w:p w14:paraId="2F34AE1C" w14:textId="77777777" w:rsidR="00666A5D" w:rsidRPr="008A5B8F" w:rsidRDefault="00667155" w:rsidP="00006E83">
      <w:pPr>
        <w:rPr>
          <w:rFonts w:asciiTheme="minorHAnsi" w:hAnsiTheme="minorHAnsi" w:cstheme="minorHAnsi"/>
          <w:sz w:val="20"/>
          <w:szCs w:val="20"/>
        </w:rPr>
      </w:pPr>
      <w:r w:rsidRPr="008A5B8F">
        <w:rPr>
          <w:rFonts w:asciiTheme="minorHAnsi" w:hAnsiTheme="minorHAnsi" w:cstheme="minorHAnsi"/>
          <w:sz w:val="20"/>
          <w:szCs w:val="20"/>
        </w:rPr>
        <w:t>A refund selection packet</w:t>
      </w:r>
      <w:r w:rsidR="00666A5D" w:rsidRPr="008A5B8F">
        <w:rPr>
          <w:rFonts w:asciiTheme="minorHAnsi" w:hAnsiTheme="minorHAnsi" w:cstheme="minorHAnsi"/>
          <w:sz w:val="20"/>
          <w:szCs w:val="20"/>
        </w:rPr>
        <w:t xml:space="preserve"> will be sent to your address listed </w:t>
      </w:r>
      <w:proofErr w:type="gramStart"/>
      <w:r w:rsidR="00666A5D" w:rsidRPr="008A5B8F">
        <w:rPr>
          <w:rFonts w:asciiTheme="minorHAnsi" w:hAnsiTheme="minorHAnsi" w:cstheme="minorHAnsi"/>
          <w:sz w:val="20"/>
          <w:szCs w:val="20"/>
        </w:rPr>
        <w:t>in</w:t>
      </w:r>
      <w:proofErr w:type="gramEnd"/>
      <w:r w:rsidR="00666A5D" w:rsidRPr="008A5B8F">
        <w:rPr>
          <w:rFonts w:asciiTheme="minorHAnsi" w:hAnsiTheme="minorHAnsi" w:cstheme="minorHAnsi"/>
          <w:sz w:val="20"/>
          <w:szCs w:val="20"/>
        </w:rPr>
        <w:t xml:space="preserve"> Banner Web if you are enrolled and appear eligible for Financial Aid. You must </w:t>
      </w:r>
      <w:r w:rsidRPr="008A5B8F">
        <w:rPr>
          <w:rFonts w:asciiTheme="minorHAnsi" w:hAnsiTheme="minorHAnsi" w:cstheme="minorHAnsi"/>
          <w:sz w:val="20"/>
          <w:szCs w:val="20"/>
        </w:rPr>
        <w:t>select a refund preference</w:t>
      </w:r>
      <w:r w:rsidR="00666A5D" w:rsidRPr="008A5B8F">
        <w:rPr>
          <w:rFonts w:asciiTheme="minorHAnsi" w:hAnsiTheme="minorHAnsi" w:cstheme="minorHAnsi"/>
          <w:sz w:val="20"/>
          <w:szCs w:val="20"/>
        </w:rPr>
        <w:t xml:space="preserve"> to receive your Financial Aid Awards. </w:t>
      </w:r>
    </w:p>
    <w:tbl>
      <w:tblPr>
        <w:tblpPr w:leftFromText="180" w:rightFromText="180" w:vertAnchor="text" w:horzAnchor="margin" w:tblpY="130"/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871"/>
        <w:gridCol w:w="868"/>
        <w:gridCol w:w="870"/>
        <w:gridCol w:w="868"/>
        <w:gridCol w:w="872"/>
        <w:gridCol w:w="868"/>
        <w:gridCol w:w="870"/>
        <w:gridCol w:w="868"/>
        <w:gridCol w:w="870"/>
        <w:gridCol w:w="868"/>
        <w:gridCol w:w="872"/>
      </w:tblGrid>
      <w:tr w:rsidR="008A5B8F" w:rsidRPr="0091407F" w14:paraId="5715F8BD" w14:textId="77777777" w:rsidTr="00023F09">
        <w:trPr>
          <w:trHeight w:val="800"/>
        </w:trPr>
        <w:tc>
          <w:tcPr>
            <w:tcW w:w="2500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30821A5" w14:textId="20DE59CA" w:rsidR="008A5B8F" w:rsidRPr="008A5B8F" w:rsidRDefault="00023F09" w:rsidP="008A5B8F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FALL 202</w:t>
            </w:r>
            <w:r w:rsidR="00795C4B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6</w:t>
            </w:r>
          </w:p>
          <w:p w14:paraId="39FF76A2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8A5B8F">
              <w:rPr>
                <w:rFonts w:asciiTheme="minorHAnsi" w:hAnsiTheme="minorHAnsi" w:cstheme="minorHAnsi"/>
                <w:b/>
                <w:sz w:val="20"/>
                <w:szCs w:val="20"/>
              </w:rPr>
              <w:t>Do you have any of these in “My Overall Status”?</w:t>
            </w:r>
            <w:r w:rsidRPr="008A5B8F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8A5B8F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(Dates may change. Rescheduled dates posted in FA Office.)</w:t>
            </w:r>
          </w:p>
        </w:tc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6E777" w14:textId="3CE4C8EA" w:rsidR="008A5B8F" w:rsidRPr="008A5B8F" w:rsidRDefault="00023F09" w:rsidP="008A5B8F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SPRING 202</w:t>
            </w:r>
            <w:r w:rsidR="00795C4B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7</w:t>
            </w:r>
          </w:p>
          <w:p w14:paraId="249A8611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8A5B8F">
              <w:rPr>
                <w:rFonts w:asciiTheme="minorHAnsi" w:hAnsiTheme="minorHAnsi" w:cstheme="minorHAnsi"/>
                <w:b/>
                <w:sz w:val="20"/>
                <w:szCs w:val="20"/>
              </w:rPr>
              <w:t>Do you have any of these in “My Overall Status”?</w:t>
            </w:r>
            <w:r w:rsidRPr="008A5B8F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8A5B8F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(Dates may change. Rescheduled dates posted in FA Office.)</w:t>
            </w:r>
          </w:p>
        </w:tc>
      </w:tr>
      <w:tr w:rsidR="003045E1" w:rsidRPr="0091407F" w14:paraId="4120B304" w14:textId="77777777" w:rsidTr="00023F09">
        <w:trPr>
          <w:trHeight w:val="977"/>
        </w:trPr>
        <w:tc>
          <w:tcPr>
            <w:tcW w:w="416" w:type="pct"/>
            <w:vAlign w:val="center"/>
          </w:tcPr>
          <w:p w14:paraId="00F45E34" w14:textId="77777777" w:rsidR="008A5B8F" w:rsidRPr="008A5B8F" w:rsidRDefault="00BF796E" w:rsidP="00FF63F1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  <w:t>*</w:t>
            </w:r>
            <w:r w:rsidR="008A5B8F" w:rsidRPr="008A5B8F"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  <w:t>Pell</w:t>
            </w:r>
            <w:r w:rsidR="00FF63F1"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  <w:t>-</w:t>
            </w:r>
            <w:r w:rsidR="00FF63F1" w:rsidRPr="00FF63F1">
              <w:rPr>
                <w:rFonts w:asciiTheme="minorHAnsi" w:hAnsiTheme="minorHAnsi" w:cstheme="minorHAnsi"/>
                <w:i/>
                <w:color w:val="0F243E" w:themeColor="text2" w:themeShade="80"/>
                <w:sz w:val="16"/>
                <w:szCs w:val="16"/>
              </w:rPr>
              <w:t>based on Pell Intensity</w:t>
            </w:r>
          </w:p>
        </w:tc>
        <w:tc>
          <w:tcPr>
            <w:tcW w:w="417" w:type="pct"/>
            <w:vAlign w:val="center"/>
          </w:tcPr>
          <w:p w14:paraId="39CEA7D0" w14:textId="77777777" w:rsidR="008A5B8F" w:rsidRPr="008A5B8F" w:rsidRDefault="003045E1" w:rsidP="00407A67">
            <w:pPr>
              <w:ind w:hanging="108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  <w:t>Cal</w:t>
            </w:r>
            <w:r w:rsidR="008A5B8F" w:rsidRPr="008A5B8F"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  <w:t>Grant</w:t>
            </w:r>
            <w:proofErr w:type="spellEnd"/>
            <w:r w:rsidR="00FF63F1"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  <w:t xml:space="preserve">- </w:t>
            </w:r>
            <w:r w:rsidR="00FF63F1">
              <w:rPr>
                <w:rFonts w:asciiTheme="minorHAnsi" w:hAnsiTheme="minorHAnsi" w:cstheme="minorHAnsi"/>
                <w:i/>
                <w:color w:val="0F243E" w:themeColor="text2" w:themeShade="80"/>
                <w:sz w:val="16"/>
                <w:szCs w:val="16"/>
              </w:rPr>
              <w:t xml:space="preserve">enrolled min. </w:t>
            </w:r>
            <w:r w:rsidR="00FF63F1" w:rsidRPr="00FF63F1">
              <w:rPr>
                <w:rFonts w:asciiTheme="minorHAnsi" w:hAnsiTheme="minorHAnsi" w:cstheme="minorHAnsi"/>
                <w:i/>
                <w:color w:val="0F243E" w:themeColor="text2" w:themeShade="80"/>
                <w:sz w:val="16"/>
                <w:szCs w:val="16"/>
              </w:rPr>
              <w:t>6 units</w:t>
            </w:r>
          </w:p>
        </w:tc>
        <w:tc>
          <w:tcPr>
            <w:tcW w:w="416" w:type="pct"/>
            <w:vAlign w:val="center"/>
          </w:tcPr>
          <w:p w14:paraId="4808B5DF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</w:pPr>
            <w:r w:rsidRPr="008A5B8F"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  <w:t>SSCG</w:t>
            </w:r>
            <w:r w:rsidR="00FF63F1"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  <w:t xml:space="preserve">- </w:t>
            </w:r>
            <w:r w:rsidR="00FF63F1" w:rsidRPr="00FF63F1">
              <w:rPr>
                <w:rFonts w:asciiTheme="minorHAnsi" w:hAnsiTheme="minorHAnsi" w:cstheme="minorHAnsi"/>
                <w:i/>
                <w:color w:val="0F243E" w:themeColor="text2" w:themeShade="80"/>
                <w:sz w:val="16"/>
                <w:szCs w:val="16"/>
              </w:rPr>
              <w:t xml:space="preserve"> </w:t>
            </w:r>
            <w:r w:rsidR="00FF63F1">
              <w:rPr>
                <w:rFonts w:asciiTheme="minorHAnsi" w:hAnsiTheme="minorHAnsi" w:cstheme="minorHAnsi"/>
                <w:i/>
                <w:color w:val="0F243E" w:themeColor="text2" w:themeShade="80"/>
                <w:sz w:val="16"/>
                <w:szCs w:val="16"/>
              </w:rPr>
              <w:t xml:space="preserve"> enrolled min. </w:t>
            </w:r>
            <w:r w:rsidR="003045E1">
              <w:rPr>
                <w:rFonts w:asciiTheme="minorHAnsi" w:hAnsiTheme="minorHAnsi" w:cstheme="minorHAnsi"/>
                <w:i/>
                <w:color w:val="0F243E" w:themeColor="text2" w:themeShade="80"/>
                <w:sz w:val="16"/>
                <w:szCs w:val="16"/>
              </w:rPr>
              <w:t>12</w:t>
            </w:r>
            <w:r w:rsidR="00FF63F1" w:rsidRPr="00FF63F1">
              <w:rPr>
                <w:rFonts w:asciiTheme="minorHAnsi" w:hAnsiTheme="minorHAnsi" w:cstheme="minorHAnsi"/>
                <w:i/>
                <w:color w:val="0F243E" w:themeColor="text2" w:themeShade="80"/>
                <w:sz w:val="16"/>
                <w:szCs w:val="16"/>
              </w:rPr>
              <w:t xml:space="preserve"> units</w:t>
            </w:r>
          </w:p>
        </w:tc>
        <w:tc>
          <w:tcPr>
            <w:tcW w:w="417" w:type="pct"/>
            <w:vAlign w:val="center"/>
          </w:tcPr>
          <w:p w14:paraId="1136131E" w14:textId="77777777" w:rsidR="008A5B8F" w:rsidRDefault="008A5B8F" w:rsidP="008A5B8F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</w:pPr>
            <w:r w:rsidRPr="008A5B8F"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  <w:t>EOPS/</w:t>
            </w:r>
          </w:p>
          <w:p w14:paraId="628816FA" w14:textId="77777777" w:rsidR="008A5B8F" w:rsidRPr="008A5B8F" w:rsidRDefault="008A5B8F" w:rsidP="00FF63F1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</w:pPr>
            <w:r w:rsidRPr="008A5B8F"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  <w:t>CARE</w:t>
            </w:r>
            <w:proofErr w:type="gramStart"/>
            <w:r w:rsidR="00FF63F1"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  <w:t xml:space="preserve">- </w:t>
            </w:r>
            <w:r w:rsidR="00FF63F1">
              <w:rPr>
                <w:rFonts w:asciiTheme="minorHAnsi" w:hAnsiTheme="minorHAnsi" w:cstheme="minorHAnsi"/>
                <w:i/>
                <w:color w:val="0F243E" w:themeColor="text2" w:themeShade="80"/>
                <w:sz w:val="16"/>
                <w:szCs w:val="16"/>
              </w:rPr>
              <w:t xml:space="preserve"> enrolled</w:t>
            </w:r>
            <w:proofErr w:type="gramEnd"/>
            <w:r w:rsidR="00FF63F1">
              <w:rPr>
                <w:rFonts w:asciiTheme="minorHAnsi" w:hAnsiTheme="minorHAnsi" w:cstheme="minorHAnsi"/>
                <w:i/>
                <w:color w:val="0F243E" w:themeColor="text2" w:themeShade="80"/>
                <w:sz w:val="16"/>
                <w:szCs w:val="16"/>
              </w:rPr>
              <w:t xml:space="preserve"> min. 1</w:t>
            </w:r>
            <w:r w:rsidR="003045E1">
              <w:rPr>
                <w:rFonts w:asciiTheme="minorHAnsi" w:hAnsiTheme="minorHAnsi" w:cstheme="minorHAnsi"/>
                <w:i/>
                <w:color w:val="0F243E" w:themeColor="text2" w:themeShade="80"/>
                <w:sz w:val="16"/>
                <w:szCs w:val="16"/>
              </w:rPr>
              <w:t xml:space="preserve"> unit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vAlign w:val="center"/>
          </w:tcPr>
          <w:p w14:paraId="19E64DB0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</w:pPr>
            <w:r w:rsidRPr="008A5B8F"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  <w:t>SEOG</w:t>
            </w:r>
            <w:proofErr w:type="gramStart"/>
            <w:r w:rsidR="00FF63F1"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  <w:t xml:space="preserve">- </w:t>
            </w:r>
            <w:r w:rsidR="00FF63F1">
              <w:rPr>
                <w:rFonts w:asciiTheme="minorHAnsi" w:hAnsiTheme="minorHAnsi" w:cstheme="minorHAnsi"/>
                <w:i/>
                <w:color w:val="0F243E" w:themeColor="text2" w:themeShade="80"/>
                <w:sz w:val="16"/>
                <w:szCs w:val="16"/>
              </w:rPr>
              <w:t xml:space="preserve"> enrolled</w:t>
            </w:r>
            <w:proofErr w:type="gramEnd"/>
            <w:r w:rsidR="00FF63F1">
              <w:rPr>
                <w:rFonts w:asciiTheme="minorHAnsi" w:hAnsiTheme="minorHAnsi" w:cstheme="minorHAnsi"/>
                <w:i/>
                <w:color w:val="0F243E" w:themeColor="text2" w:themeShade="80"/>
                <w:sz w:val="16"/>
                <w:szCs w:val="16"/>
              </w:rPr>
              <w:t xml:space="preserve"> min. </w:t>
            </w:r>
            <w:r w:rsidR="00FF63F1" w:rsidRPr="00FF63F1">
              <w:rPr>
                <w:rFonts w:asciiTheme="minorHAnsi" w:hAnsiTheme="minorHAnsi" w:cstheme="minorHAnsi"/>
                <w:i/>
                <w:color w:val="0F243E" w:themeColor="text2" w:themeShade="80"/>
                <w:sz w:val="16"/>
                <w:szCs w:val="16"/>
              </w:rPr>
              <w:t>6 units</w:t>
            </w: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14:paraId="333F1CC0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</w:pPr>
            <w:r w:rsidRPr="008A5B8F"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  <w:t>Alternate Payment Dates</w:t>
            </w:r>
          </w:p>
        </w:tc>
        <w:tc>
          <w:tcPr>
            <w:tcW w:w="416" w:type="pct"/>
            <w:tcBorders>
              <w:left w:val="single" w:sz="4" w:space="0" w:color="auto"/>
            </w:tcBorders>
            <w:vAlign w:val="center"/>
          </w:tcPr>
          <w:p w14:paraId="173EB3FD" w14:textId="77777777" w:rsidR="008A5B8F" w:rsidRPr="008A5B8F" w:rsidRDefault="00BF796E" w:rsidP="008A5B8F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  <w:t>*</w:t>
            </w:r>
            <w:r w:rsidR="008A5B8F" w:rsidRPr="008A5B8F"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  <w:t>Pell</w:t>
            </w:r>
            <w:proofErr w:type="gramStart"/>
            <w:r w:rsidR="00FF63F1"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  <w:t xml:space="preserve">- </w:t>
            </w:r>
            <w:r w:rsidR="00FF63F1" w:rsidRPr="00FF63F1">
              <w:rPr>
                <w:rFonts w:asciiTheme="minorHAnsi" w:hAnsiTheme="minorHAnsi" w:cstheme="minorHAnsi"/>
                <w:i/>
                <w:color w:val="0F243E" w:themeColor="text2" w:themeShade="80"/>
                <w:sz w:val="16"/>
                <w:szCs w:val="16"/>
              </w:rPr>
              <w:t xml:space="preserve"> based</w:t>
            </w:r>
            <w:proofErr w:type="gramEnd"/>
            <w:r w:rsidR="00FF63F1" w:rsidRPr="00FF63F1">
              <w:rPr>
                <w:rFonts w:asciiTheme="minorHAnsi" w:hAnsiTheme="minorHAnsi" w:cstheme="minorHAnsi"/>
                <w:i/>
                <w:color w:val="0F243E" w:themeColor="text2" w:themeShade="80"/>
                <w:sz w:val="16"/>
                <w:szCs w:val="16"/>
              </w:rPr>
              <w:t xml:space="preserve"> on Pell Intensity</w:t>
            </w:r>
          </w:p>
        </w:tc>
        <w:tc>
          <w:tcPr>
            <w:tcW w:w="417" w:type="pct"/>
            <w:vAlign w:val="center"/>
          </w:tcPr>
          <w:p w14:paraId="5B8BBA43" w14:textId="77777777" w:rsidR="008A5B8F" w:rsidRPr="008A5B8F" w:rsidRDefault="003045E1" w:rsidP="008A5B8F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  <w:t>Cal</w:t>
            </w:r>
            <w:r w:rsidR="008A5B8F" w:rsidRPr="008A5B8F"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  <w:t>Grant</w:t>
            </w:r>
            <w:proofErr w:type="spellEnd"/>
            <w:proofErr w:type="gramStart"/>
            <w:r w:rsidR="00FF63F1"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  <w:t xml:space="preserve">- </w:t>
            </w:r>
            <w:r w:rsidR="00FF63F1">
              <w:rPr>
                <w:rFonts w:asciiTheme="minorHAnsi" w:hAnsiTheme="minorHAnsi" w:cstheme="minorHAnsi"/>
                <w:i/>
                <w:color w:val="0F243E" w:themeColor="text2" w:themeShade="80"/>
                <w:sz w:val="16"/>
                <w:szCs w:val="16"/>
              </w:rPr>
              <w:t xml:space="preserve"> enrolled</w:t>
            </w:r>
            <w:proofErr w:type="gramEnd"/>
            <w:r w:rsidR="00FF63F1">
              <w:rPr>
                <w:rFonts w:asciiTheme="minorHAnsi" w:hAnsiTheme="minorHAnsi" w:cstheme="minorHAnsi"/>
                <w:i/>
                <w:color w:val="0F243E" w:themeColor="text2" w:themeShade="80"/>
                <w:sz w:val="16"/>
                <w:szCs w:val="16"/>
              </w:rPr>
              <w:t xml:space="preserve"> min. </w:t>
            </w:r>
            <w:r>
              <w:rPr>
                <w:rFonts w:asciiTheme="minorHAnsi" w:hAnsiTheme="minorHAnsi" w:cstheme="minorHAnsi"/>
                <w:i/>
                <w:color w:val="0F243E" w:themeColor="text2" w:themeShade="80"/>
                <w:sz w:val="16"/>
                <w:szCs w:val="16"/>
              </w:rPr>
              <w:t>6</w:t>
            </w:r>
            <w:r w:rsidR="00FF63F1" w:rsidRPr="00FF63F1">
              <w:rPr>
                <w:rFonts w:asciiTheme="minorHAnsi" w:hAnsiTheme="minorHAnsi" w:cstheme="minorHAnsi"/>
                <w:i/>
                <w:color w:val="0F243E" w:themeColor="text2" w:themeShade="80"/>
                <w:sz w:val="16"/>
                <w:szCs w:val="16"/>
              </w:rPr>
              <w:t xml:space="preserve"> units</w:t>
            </w:r>
          </w:p>
        </w:tc>
        <w:tc>
          <w:tcPr>
            <w:tcW w:w="416" w:type="pct"/>
            <w:vAlign w:val="center"/>
          </w:tcPr>
          <w:p w14:paraId="1A7595E0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</w:pPr>
            <w:r w:rsidRPr="008A5B8F"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  <w:t>SSCG</w:t>
            </w:r>
            <w:proofErr w:type="gramStart"/>
            <w:r w:rsidR="00FF63F1"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  <w:t xml:space="preserve">- </w:t>
            </w:r>
            <w:r w:rsidR="00FF63F1">
              <w:rPr>
                <w:rFonts w:asciiTheme="minorHAnsi" w:hAnsiTheme="minorHAnsi" w:cstheme="minorHAnsi"/>
                <w:i/>
                <w:color w:val="0F243E" w:themeColor="text2" w:themeShade="80"/>
                <w:sz w:val="16"/>
                <w:szCs w:val="16"/>
              </w:rPr>
              <w:t xml:space="preserve"> enrolled</w:t>
            </w:r>
            <w:proofErr w:type="gramEnd"/>
            <w:r w:rsidR="00FF63F1">
              <w:rPr>
                <w:rFonts w:asciiTheme="minorHAnsi" w:hAnsiTheme="minorHAnsi" w:cstheme="minorHAnsi"/>
                <w:i/>
                <w:color w:val="0F243E" w:themeColor="text2" w:themeShade="80"/>
                <w:sz w:val="16"/>
                <w:szCs w:val="16"/>
              </w:rPr>
              <w:t xml:space="preserve"> min. </w:t>
            </w:r>
            <w:r w:rsidR="003045E1">
              <w:rPr>
                <w:rFonts w:asciiTheme="minorHAnsi" w:hAnsiTheme="minorHAnsi" w:cstheme="minorHAnsi"/>
                <w:i/>
                <w:color w:val="0F243E" w:themeColor="text2" w:themeShade="80"/>
                <w:sz w:val="16"/>
                <w:szCs w:val="16"/>
              </w:rPr>
              <w:t>12</w:t>
            </w:r>
            <w:r w:rsidR="00FF63F1" w:rsidRPr="00FF63F1">
              <w:rPr>
                <w:rFonts w:asciiTheme="minorHAnsi" w:hAnsiTheme="minorHAnsi" w:cstheme="minorHAnsi"/>
                <w:i/>
                <w:color w:val="0F243E" w:themeColor="text2" w:themeShade="80"/>
                <w:sz w:val="16"/>
                <w:szCs w:val="16"/>
              </w:rPr>
              <w:t xml:space="preserve"> units</w:t>
            </w:r>
          </w:p>
        </w:tc>
        <w:tc>
          <w:tcPr>
            <w:tcW w:w="417" w:type="pct"/>
            <w:vAlign w:val="center"/>
          </w:tcPr>
          <w:p w14:paraId="2C037DAE" w14:textId="77777777" w:rsidR="008A5B8F" w:rsidRDefault="008A5B8F" w:rsidP="008A5B8F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</w:pPr>
            <w:r w:rsidRPr="008A5B8F"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  <w:t>EOPS/</w:t>
            </w:r>
          </w:p>
          <w:p w14:paraId="1CF944BE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</w:pPr>
            <w:r w:rsidRPr="008A5B8F"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  <w:t>CARE</w:t>
            </w:r>
            <w:proofErr w:type="gramStart"/>
            <w:r w:rsidR="00FF63F1"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  <w:t xml:space="preserve">- </w:t>
            </w:r>
            <w:r w:rsidR="00FF63F1">
              <w:rPr>
                <w:rFonts w:asciiTheme="minorHAnsi" w:hAnsiTheme="minorHAnsi" w:cstheme="minorHAnsi"/>
                <w:i/>
                <w:color w:val="0F243E" w:themeColor="text2" w:themeShade="80"/>
                <w:sz w:val="16"/>
                <w:szCs w:val="16"/>
              </w:rPr>
              <w:t xml:space="preserve"> enrolled</w:t>
            </w:r>
            <w:proofErr w:type="gramEnd"/>
            <w:r w:rsidR="00FF63F1">
              <w:rPr>
                <w:rFonts w:asciiTheme="minorHAnsi" w:hAnsiTheme="minorHAnsi" w:cstheme="minorHAnsi"/>
                <w:i/>
                <w:color w:val="0F243E" w:themeColor="text2" w:themeShade="80"/>
                <w:sz w:val="16"/>
                <w:szCs w:val="16"/>
              </w:rPr>
              <w:t xml:space="preserve"> min. 1</w:t>
            </w:r>
            <w:r w:rsidR="00F834D3">
              <w:rPr>
                <w:rFonts w:asciiTheme="minorHAnsi" w:hAnsiTheme="minorHAnsi" w:cstheme="minorHAnsi"/>
                <w:i/>
                <w:color w:val="0F243E" w:themeColor="text2" w:themeShade="80"/>
                <w:sz w:val="16"/>
                <w:szCs w:val="16"/>
              </w:rPr>
              <w:t xml:space="preserve"> unit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vAlign w:val="center"/>
          </w:tcPr>
          <w:p w14:paraId="21CF0045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</w:pPr>
            <w:r w:rsidRPr="008A5B8F"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  <w:t>SEOG</w:t>
            </w:r>
            <w:proofErr w:type="gramStart"/>
            <w:r w:rsidR="003045E1"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  <w:t xml:space="preserve">- </w:t>
            </w:r>
            <w:r w:rsidR="003045E1">
              <w:rPr>
                <w:rFonts w:asciiTheme="minorHAnsi" w:hAnsiTheme="minorHAnsi" w:cstheme="minorHAnsi"/>
                <w:i/>
                <w:color w:val="0F243E" w:themeColor="text2" w:themeShade="80"/>
                <w:sz w:val="16"/>
                <w:szCs w:val="16"/>
              </w:rPr>
              <w:t xml:space="preserve"> enrolled</w:t>
            </w:r>
            <w:proofErr w:type="gramEnd"/>
            <w:r w:rsidR="003045E1">
              <w:rPr>
                <w:rFonts w:asciiTheme="minorHAnsi" w:hAnsiTheme="minorHAnsi" w:cstheme="minorHAnsi"/>
                <w:i/>
                <w:color w:val="0F243E" w:themeColor="text2" w:themeShade="80"/>
                <w:sz w:val="16"/>
                <w:szCs w:val="16"/>
              </w:rPr>
              <w:t xml:space="preserve"> min. </w:t>
            </w:r>
            <w:r w:rsidR="003045E1" w:rsidRPr="00FF63F1">
              <w:rPr>
                <w:rFonts w:asciiTheme="minorHAnsi" w:hAnsiTheme="minorHAnsi" w:cstheme="minorHAnsi"/>
                <w:i/>
                <w:color w:val="0F243E" w:themeColor="text2" w:themeShade="80"/>
                <w:sz w:val="16"/>
                <w:szCs w:val="16"/>
              </w:rPr>
              <w:t>6 units</w:t>
            </w: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14:paraId="1D4A2957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</w:pPr>
            <w:r w:rsidRPr="008A5B8F">
              <w:rPr>
                <w:rFonts w:asciiTheme="minorHAnsi" w:hAnsiTheme="minorHAnsi" w:cstheme="minorHAnsi"/>
                <w:b/>
                <w:color w:val="0F243E" w:themeColor="text2" w:themeShade="80"/>
                <w:sz w:val="16"/>
                <w:szCs w:val="16"/>
              </w:rPr>
              <w:t>Alternate Payment Dates</w:t>
            </w:r>
          </w:p>
        </w:tc>
      </w:tr>
      <w:tr w:rsidR="00873B9D" w14:paraId="1297EB3A" w14:textId="77777777" w:rsidTr="00023F09">
        <w:trPr>
          <w:trHeight w:val="318"/>
        </w:trPr>
        <w:tc>
          <w:tcPr>
            <w:tcW w:w="416" w:type="pct"/>
            <w:vAlign w:val="center"/>
          </w:tcPr>
          <w:p w14:paraId="1E807413" w14:textId="080D5B56" w:rsidR="008A5B8F" w:rsidRPr="008A5B8F" w:rsidRDefault="008A5B8F" w:rsidP="00023F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5B8F">
              <w:rPr>
                <w:rFonts w:asciiTheme="minorHAnsi" w:hAnsiTheme="minorHAnsi" w:cstheme="minorHAnsi"/>
                <w:sz w:val="20"/>
                <w:szCs w:val="20"/>
              </w:rPr>
              <w:t>8/1</w:t>
            </w:r>
            <w:r w:rsidR="00795C4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7" w:type="pct"/>
            <w:shd w:val="clear" w:color="auto" w:fill="FABF8F" w:themeFill="accent6" w:themeFillTint="99"/>
            <w:vAlign w:val="center"/>
          </w:tcPr>
          <w:p w14:paraId="40F1CBA7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FABF8F" w:themeFill="accent6" w:themeFillTint="99"/>
            <w:vAlign w:val="center"/>
          </w:tcPr>
          <w:p w14:paraId="171E9BD7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FABF8F" w:themeFill="accent6" w:themeFillTint="99"/>
            <w:vAlign w:val="center"/>
          </w:tcPr>
          <w:p w14:paraId="0C4D363D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9267F4E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ABF8F" w:themeFill="accent6" w:themeFillTint="99"/>
          </w:tcPr>
          <w:p w14:paraId="24EE8F35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" w:type="pct"/>
            <w:tcBorders>
              <w:left w:val="single" w:sz="4" w:space="0" w:color="auto"/>
            </w:tcBorders>
            <w:vAlign w:val="center"/>
          </w:tcPr>
          <w:p w14:paraId="6EF89CBF" w14:textId="1B5B36CA" w:rsidR="008A5B8F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1/1</w:t>
            </w:r>
            <w:r w:rsidR="00795C4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17" w:type="pct"/>
            <w:shd w:val="clear" w:color="auto" w:fill="B8CCE4" w:themeFill="accent1" w:themeFillTint="66"/>
            <w:vAlign w:val="center"/>
          </w:tcPr>
          <w:p w14:paraId="52A249F1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B8CCE4" w:themeFill="accent1" w:themeFillTint="66"/>
            <w:vAlign w:val="center"/>
          </w:tcPr>
          <w:p w14:paraId="36FB7473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B8CCE4" w:themeFill="accent1" w:themeFillTint="66"/>
            <w:vAlign w:val="center"/>
          </w:tcPr>
          <w:p w14:paraId="67AF27B5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59332FB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3B179410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3B9D" w14:paraId="17588516" w14:textId="77777777" w:rsidTr="00023F09">
        <w:trPr>
          <w:trHeight w:val="318"/>
        </w:trPr>
        <w:tc>
          <w:tcPr>
            <w:tcW w:w="416" w:type="pct"/>
            <w:shd w:val="clear" w:color="auto" w:fill="FABF8F" w:themeFill="accent6" w:themeFillTint="99"/>
            <w:vAlign w:val="center"/>
          </w:tcPr>
          <w:p w14:paraId="6927D97F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FABF8F" w:themeFill="accent6" w:themeFillTint="99"/>
            <w:vAlign w:val="center"/>
          </w:tcPr>
          <w:p w14:paraId="38CFDDA4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FABF8F" w:themeFill="accent6" w:themeFillTint="99"/>
            <w:vAlign w:val="center"/>
          </w:tcPr>
          <w:p w14:paraId="1976A3C3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FABF8F" w:themeFill="accent6" w:themeFillTint="99"/>
            <w:vAlign w:val="center"/>
          </w:tcPr>
          <w:p w14:paraId="777538BE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70EC71C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14:paraId="3CF96134" w14:textId="7E7FB827" w:rsidR="008A5B8F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8/2</w:t>
            </w:r>
            <w:r w:rsidR="00795C4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16" w:type="pct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4612CE2C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B8CCE4" w:themeFill="accent1" w:themeFillTint="66"/>
            <w:vAlign w:val="center"/>
          </w:tcPr>
          <w:p w14:paraId="5A7C565C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B8CCE4" w:themeFill="accent1" w:themeFillTint="66"/>
            <w:vAlign w:val="center"/>
          </w:tcPr>
          <w:p w14:paraId="6F09E23B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B8CCE4" w:themeFill="accent1" w:themeFillTint="66"/>
            <w:vAlign w:val="center"/>
          </w:tcPr>
          <w:p w14:paraId="6938F754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754222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14:paraId="3276EC6B" w14:textId="7AC9B167" w:rsidR="008A5B8F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1/2</w:t>
            </w:r>
            <w:r w:rsidR="00795C4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873B9D" w14:paraId="32FB7E5F" w14:textId="77777777" w:rsidTr="00023F09">
        <w:trPr>
          <w:trHeight w:val="318"/>
        </w:trPr>
        <w:tc>
          <w:tcPr>
            <w:tcW w:w="416" w:type="pct"/>
            <w:shd w:val="clear" w:color="auto" w:fill="FABF8F" w:themeFill="accent6" w:themeFillTint="99"/>
            <w:vAlign w:val="center"/>
          </w:tcPr>
          <w:p w14:paraId="39F66A05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FABF8F" w:themeFill="accent6" w:themeFillTint="99"/>
            <w:vAlign w:val="center"/>
          </w:tcPr>
          <w:p w14:paraId="3D4E112A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FABF8F" w:themeFill="accent6" w:themeFillTint="99"/>
            <w:vAlign w:val="center"/>
          </w:tcPr>
          <w:p w14:paraId="76F55FCE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FABF8F" w:themeFill="accent6" w:themeFillTint="99"/>
            <w:vAlign w:val="center"/>
          </w:tcPr>
          <w:p w14:paraId="3E696316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C0B2991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14:paraId="03469312" w14:textId="22EC3535" w:rsidR="008A5B8F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9/1</w:t>
            </w:r>
            <w:r w:rsidR="00795C4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16" w:type="pct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4584C286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B8CCE4" w:themeFill="accent1" w:themeFillTint="66"/>
            <w:vAlign w:val="center"/>
          </w:tcPr>
          <w:p w14:paraId="1127763C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B8CCE4" w:themeFill="accent1" w:themeFillTint="66"/>
            <w:vAlign w:val="center"/>
          </w:tcPr>
          <w:p w14:paraId="31EFA753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B8CCE4" w:themeFill="accent1" w:themeFillTint="66"/>
            <w:vAlign w:val="center"/>
          </w:tcPr>
          <w:p w14:paraId="51F2F896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1377FBC" w14:textId="77777777" w:rsidR="008A5B8F" w:rsidRPr="008A5B8F" w:rsidRDefault="008A5B8F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14:paraId="792C490D" w14:textId="0BDC52DC" w:rsidR="008A5B8F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2/1</w:t>
            </w:r>
            <w:r w:rsidR="00795C4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023F09" w14:paraId="4F1A4F21" w14:textId="77777777" w:rsidTr="00023F09">
        <w:trPr>
          <w:trHeight w:val="318"/>
        </w:trPr>
        <w:tc>
          <w:tcPr>
            <w:tcW w:w="416" w:type="pct"/>
            <w:shd w:val="clear" w:color="auto" w:fill="FABF8F" w:themeFill="accent6" w:themeFillTint="99"/>
            <w:vAlign w:val="center"/>
          </w:tcPr>
          <w:p w14:paraId="752BC5B8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2B4D216D" w14:textId="7ED623C5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9/</w:t>
            </w:r>
            <w:r w:rsidR="00795C4B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416" w:type="pct"/>
            <w:vAlign w:val="center"/>
          </w:tcPr>
          <w:p w14:paraId="4908168F" w14:textId="15A38A03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9/</w:t>
            </w:r>
            <w:r w:rsidR="00795C4B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417" w:type="pct"/>
            <w:shd w:val="clear" w:color="auto" w:fill="FABF8F" w:themeFill="accent6" w:themeFillTint="99"/>
            <w:vAlign w:val="center"/>
          </w:tcPr>
          <w:p w14:paraId="56563C1F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54D58BD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14:paraId="43521E94" w14:textId="35D481F0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9/</w:t>
            </w:r>
            <w:r w:rsidR="00795C4B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416" w:type="pct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406BFE64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0A0B0804" w14:textId="6995B079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2/2</w:t>
            </w:r>
            <w:r w:rsidR="00795C4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6" w:type="pct"/>
            <w:vAlign w:val="center"/>
          </w:tcPr>
          <w:p w14:paraId="643F3214" w14:textId="4BD7783C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2/2</w:t>
            </w:r>
            <w:r w:rsidR="00795C4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7" w:type="pct"/>
            <w:shd w:val="clear" w:color="auto" w:fill="B8CCE4" w:themeFill="accent1" w:themeFillTint="66"/>
            <w:vAlign w:val="center"/>
          </w:tcPr>
          <w:p w14:paraId="6771250C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AA719E4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14:paraId="77994C8A" w14:textId="55BB494B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2/2</w:t>
            </w:r>
            <w:r w:rsidR="00795C4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023F09" w14:paraId="04FB88D0" w14:textId="77777777" w:rsidTr="00023F09">
        <w:trPr>
          <w:trHeight w:val="318"/>
        </w:trPr>
        <w:tc>
          <w:tcPr>
            <w:tcW w:w="416" w:type="pct"/>
            <w:shd w:val="clear" w:color="auto" w:fill="FABF8F" w:themeFill="accent6" w:themeFillTint="99"/>
            <w:vAlign w:val="center"/>
          </w:tcPr>
          <w:p w14:paraId="3F5A8EB6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FABF8F" w:themeFill="accent6" w:themeFillTint="99"/>
            <w:vAlign w:val="center"/>
          </w:tcPr>
          <w:p w14:paraId="1021C146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FABF8F" w:themeFill="accent6" w:themeFillTint="99"/>
            <w:vAlign w:val="center"/>
          </w:tcPr>
          <w:p w14:paraId="7A005625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FABF8F" w:themeFill="accent6" w:themeFillTint="99"/>
            <w:vAlign w:val="center"/>
          </w:tcPr>
          <w:p w14:paraId="79F5C0B9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3EF8000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14:paraId="760E7782" w14:textId="1CF8017B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10/0</w:t>
            </w:r>
            <w:r w:rsidR="00795C4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40BAB91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B8CCE4" w:themeFill="accent1" w:themeFillTint="66"/>
            <w:vAlign w:val="center"/>
          </w:tcPr>
          <w:p w14:paraId="6EC19E88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B8CCE4" w:themeFill="accent1" w:themeFillTint="66"/>
            <w:vAlign w:val="center"/>
          </w:tcPr>
          <w:p w14:paraId="14EBC4D7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B8CCE4" w:themeFill="accent1" w:themeFillTint="66"/>
            <w:vAlign w:val="center"/>
          </w:tcPr>
          <w:p w14:paraId="33EB2248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E8EE425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14:paraId="2AD33DED" w14:textId="14A70D16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3/1</w:t>
            </w:r>
            <w:r w:rsidR="00795C4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023F09" w14:paraId="25D4FA3A" w14:textId="77777777" w:rsidTr="00023F09">
        <w:trPr>
          <w:trHeight w:val="318"/>
        </w:trPr>
        <w:tc>
          <w:tcPr>
            <w:tcW w:w="416" w:type="pct"/>
            <w:vAlign w:val="center"/>
          </w:tcPr>
          <w:p w14:paraId="40BC53A0" w14:textId="2E4272C5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10/2</w:t>
            </w:r>
            <w:r w:rsidR="00795C4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17" w:type="pct"/>
            <w:shd w:val="clear" w:color="auto" w:fill="FABF8F" w:themeFill="accent6" w:themeFillTint="99"/>
            <w:vAlign w:val="center"/>
          </w:tcPr>
          <w:p w14:paraId="13E10695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FABF8F" w:themeFill="accent6" w:themeFillTint="99"/>
            <w:vAlign w:val="center"/>
          </w:tcPr>
          <w:p w14:paraId="3AC6335C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60AD10DC" w14:textId="30977BF9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10/2</w:t>
            </w:r>
            <w:r w:rsidR="00795C4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vAlign w:val="center"/>
          </w:tcPr>
          <w:p w14:paraId="6A6CA9DA" w14:textId="2F99D24D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10/2</w:t>
            </w:r>
            <w:r w:rsidR="00795C4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14:paraId="65BCF98B" w14:textId="2D846D84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10/2</w:t>
            </w:r>
            <w:r w:rsidR="00795C4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16" w:type="pct"/>
            <w:tcBorders>
              <w:left w:val="single" w:sz="4" w:space="0" w:color="auto"/>
            </w:tcBorders>
            <w:vAlign w:val="center"/>
          </w:tcPr>
          <w:p w14:paraId="1DBE322C" w14:textId="62735FB2" w:rsidR="00023F09" w:rsidRPr="008A5B8F" w:rsidRDefault="00795C4B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23F09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023F0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17" w:type="pct"/>
            <w:shd w:val="clear" w:color="auto" w:fill="B8CCE4" w:themeFill="accent1" w:themeFillTint="66"/>
            <w:vAlign w:val="center"/>
          </w:tcPr>
          <w:p w14:paraId="2497924F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B8CCE4" w:themeFill="accent1" w:themeFillTint="66"/>
            <w:vAlign w:val="center"/>
          </w:tcPr>
          <w:p w14:paraId="65D4AFBF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2B67246E" w14:textId="27E7005B" w:rsidR="00023F09" w:rsidRPr="008A5B8F" w:rsidRDefault="00795C4B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23F09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023F0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vAlign w:val="center"/>
          </w:tcPr>
          <w:p w14:paraId="2EED54F9" w14:textId="72813EE4" w:rsidR="00023F09" w:rsidRPr="008A5B8F" w:rsidRDefault="00795C4B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23F09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023F0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14:paraId="61E19318" w14:textId="3E638B3D" w:rsidR="00023F09" w:rsidRPr="008A5B8F" w:rsidRDefault="00795C4B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23F09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023F0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023F09" w14:paraId="7B4E16CD" w14:textId="77777777" w:rsidTr="00023F09">
        <w:trPr>
          <w:trHeight w:val="318"/>
        </w:trPr>
        <w:tc>
          <w:tcPr>
            <w:tcW w:w="416" w:type="pct"/>
            <w:shd w:val="clear" w:color="auto" w:fill="FABF8F" w:themeFill="accent6" w:themeFillTint="99"/>
            <w:vAlign w:val="center"/>
          </w:tcPr>
          <w:p w14:paraId="76905C3B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FABF8F" w:themeFill="accent6" w:themeFillTint="99"/>
            <w:vAlign w:val="center"/>
          </w:tcPr>
          <w:p w14:paraId="1B2F497C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FABF8F" w:themeFill="accent6" w:themeFillTint="99"/>
            <w:vAlign w:val="center"/>
          </w:tcPr>
          <w:p w14:paraId="0022CBE1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FABF8F" w:themeFill="accent6" w:themeFillTint="99"/>
            <w:vAlign w:val="center"/>
          </w:tcPr>
          <w:p w14:paraId="51F42232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DD0BF7E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14:paraId="6C4F1924" w14:textId="565B9368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11/</w:t>
            </w:r>
            <w:r w:rsidR="00795C4B">
              <w:rPr>
                <w:rFonts w:asciiTheme="minorHAnsi" w:hAnsiTheme="minorHAnsi" w:cstheme="minorHAnsi"/>
                <w:sz w:val="20"/>
                <w:szCs w:val="20"/>
              </w:rPr>
              <w:t>04</w:t>
            </w:r>
          </w:p>
        </w:tc>
        <w:tc>
          <w:tcPr>
            <w:tcW w:w="416" w:type="pct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31846826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B8CCE4" w:themeFill="accent1" w:themeFillTint="66"/>
            <w:vAlign w:val="center"/>
          </w:tcPr>
          <w:p w14:paraId="3F9C4D33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B8CCE4" w:themeFill="accent1" w:themeFillTint="66"/>
            <w:vAlign w:val="center"/>
          </w:tcPr>
          <w:p w14:paraId="6A4A7DBC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B8CCE4" w:themeFill="accent1" w:themeFillTint="66"/>
            <w:vAlign w:val="center"/>
          </w:tcPr>
          <w:p w14:paraId="46C677D4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6EFD463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14:paraId="79B3A1AB" w14:textId="3F1B9510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4/</w:t>
            </w:r>
            <w:r w:rsidR="00795C4B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</w:tr>
      <w:tr w:rsidR="00023F09" w14:paraId="1AE0A3CF" w14:textId="77777777" w:rsidTr="00023F09">
        <w:trPr>
          <w:trHeight w:val="318"/>
        </w:trPr>
        <w:tc>
          <w:tcPr>
            <w:tcW w:w="416" w:type="pct"/>
            <w:shd w:val="clear" w:color="auto" w:fill="FABF8F" w:themeFill="accent6" w:themeFillTint="99"/>
            <w:vAlign w:val="center"/>
          </w:tcPr>
          <w:p w14:paraId="7DCDB612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FABF8F" w:themeFill="accent6" w:themeFillTint="99"/>
            <w:vAlign w:val="center"/>
          </w:tcPr>
          <w:p w14:paraId="57CEDDA1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FABF8F" w:themeFill="accent6" w:themeFillTint="99"/>
            <w:vAlign w:val="center"/>
          </w:tcPr>
          <w:p w14:paraId="36194487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FABF8F" w:themeFill="accent6" w:themeFillTint="99"/>
            <w:vAlign w:val="center"/>
          </w:tcPr>
          <w:p w14:paraId="0266BD1F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A720C14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14:paraId="44462F7D" w14:textId="6BCC354D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795C4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795C4B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416" w:type="pct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53989F2F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B8CCE4" w:themeFill="accent1" w:themeFillTint="66"/>
            <w:vAlign w:val="center"/>
          </w:tcPr>
          <w:p w14:paraId="211FA093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B8CCE4" w:themeFill="accent1" w:themeFillTint="66"/>
            <w:vAlign w:val="center"/>
          </w:tcPr>
          <w:p w14:paraId="555FDA5A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B8CCE4" w:themeFill="accent1" w:themeFillTint="66"/>
            <w:vAlign w:val="center"/>
          </w:tcPr>
          <w:p w14:paraId="59489C50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1A19F4C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14:paraId="40691893" w14:textId="2C039CF9" w:rsidR="00023F09" w:rsidRPr="008A5B8F" w:rsidRDefault="00795C4B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023F09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05</w:t>
            </w:r>
          </w:p>
        </w:tc>
      </w:tr>
      <w:tr w:rsidR="00023F09" w14:paraId="285C9C29" w14:textId="77777777" w:rsidTr="00023F09">
        <w:trPr>
          <w:trHeight w:val="318"/>
        </w:trPr>
        <w:tc>
          <w:tcPr>
            <w:tcW w:w="416" w:type="pct"/>
            <w:shd w:val="clear" w:color="auto" w:fill="FABF8F" w:themeFill="accent6" w:themeFillTint="99"/>
            <w:vAlign w:val="center"/>
          </w:tcPr>
          <w:p w14:paraId="36F8FEF6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FABF8F" w:themeFill="accent6" w:themeFillTint="99"/>
            <w:vAlign w:val="center"/>
          </w:tcPr>
          <w:p w14:paraId="0959F724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FABF8F" w:themeFill="accent6" w:themeFillTint="99"/>
            <w:vAlign w:val="center"/>
          </w:tcPr>
          <w:p w14:paraId="5B6AD666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FABF8F" w:themeFill="accent6" w:themeFillTint="99"/>
            <w:vAlign w:val="center"/>
          </w:tcPr>
          <w:p w14:paraId="2CAFFB58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64A3535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14:paraId="17E83515" w14:textId="112A4A3D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12/</w:t>
            </w:r>
            <w:r w:rsidR="00795C4B">
              <w:rPr>
                <w:rFonts w:asciiTheme="minorHAnsi" w:hAnsiTheme="minorHAnsi" w:cstheme="minorHAnsi"/>
                <w:sz w:val="20"/>
                <w:szCs w:val="20"/>
              </w:rPr>
              <w:t>09</w:t>
            </w:r>
          </w:p>
        </w:tc>
        <w:tc>
          <w:tcPr>
            <w:tcW w:w="416" w:type="pct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42491FCD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B8CCE4" w:themeFill="accent1" w:themeFillTint="66"/>
            <w:vAlign w:val="center"/>
          </w:tcPr>
          <w:p w14:paraId="0A55C5A8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B8CCE4" w:themeFill="accent1" w:themeFillTint="66"/>
            <w:vAlign w:val="center"/>
          </w:tcPr>
          <w:p w14:paraId="178C6AC4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B8CCE4" w:themeFill="accent1" w:themeFillTint="66"/>
            <w:vAlign w:val="center"/>
          </w:tcPr>
          <w:p w14:paraId="00E8A58B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236BC8" w14:textId="77777777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14:paraId="01EAD0E5" w14:textId="08C3337D" w:rsidR="00023F09" w:rsidRPr="008A5B8F" w:rsidRDefault="00023F09" w:rsidP="008A5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5/1</w:t>
            </w:r>
            <w:r w:rsidR="00795C4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</w:tr>
    </w:tbl>
    <w:p w14:paraId="03DFA8DE" w14:textId="77777777" w:rsidR="00023F09" w:rsidRPr="007B6FCB" w:rsidRDefault="00023F09" w:rsidP="008A5B8F">
      <w:pPr>
        <w:rPr>
          <w:rFonts w:ascii="Arial" w:hAnsi="Arial" w:cs="Arial"/>
          <w:color w:val="ED0000"/>
          <w:sz w:val="18"/>
          <w:szCs w:val="18"/>
        </w:rPr>
      </w:pPr>
    </w:p>
    <w:p w14:paraId="365DFA35" w14:textId="77777777" w:rsidR="008A5B8F" w:rsidRPr="007B6FCB" w:rsidRDefault="008A5B8F" w:rsidP="008A5B8F">
      <w:pPr>
        <w:rPr>
          <w:rFonts w:asciiTheme="minorHAnsi" w:hAnsiTheme="minorHAnsi" w:cstheme="minorHAnsi"/>
          <w:color w:val="ED0000"/>
          <w:sz w:val="18"/>
          <w:szCs w:val="18"/>
        </w:rPr>
      </w:pPr>
      <w:r w:rsidRPr="007B6FCB">
        <w:rPr>
          <w:rFonts w:ascii="Arial" w:hAnsi="Arial" w:cs="Arial"/>
          <w:color w:val="ED0000"/>
          <w:sz w:val="18"/>
          <w:szCs w:val="18"/>
        </w:rPr>
        <w:t>►</w:t>
      </w:r>
      <w:r w:rsidRPr="008A5B8F">
        <w:rPr>
          <w:rFonts w:asciiTheme="minorHAnsi" w:hAnsiTheme="minorHAnsi" w:cstheme="minorHAnsi"/>
          <w:sz w:val="20"/>
          <w:szCs w:val="20"/>
        </w:rPr>
        <w:t xml:space="preserve"> Direct Loans will be disbursed as they are approved on the next available payment date.</w:t>
      </w:r>
      <w:r w:rsidRPr="008A5B8F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E548783" w14:textId="77777777" w:rsidR="008A5B8F" w:rsidRPr="008A5B8F" w:rsidRDefault="008A5B8F" w:rsidP="008A5B8F">
      <w:pPr>
        <w:rPr>
          <w:rFonts w:asciiTheme="minorHAnsi" w:hAnsiTheme="minorHAnsi" w:cstheme="minorHAnsi"/>
          <w:sz w:val="20"/>
          <w:szCs w:val="20"/>
        </w:rPr>
      </w:pPr>
      <w:r w:rsidRPr="007B6FCB">
        <w:rPr>
          <w:rFonts w:ascii="Arial" w:hAnsi="Arial" w:cs="Arial"/>
          <w:color w:val="ED0000"/>
          <w:sz w:val="18"/>
          <w:szCs w:val="18"/>
        </w:rPr>
        <w:t>►</w:t>
      </w:r>
      <w:r w:rsidRPr="007B6FCB">
        <w:rPr>
          <w:rFonts w:asciiTheme="minorHAnsi" w:hAnsiTheme="minorHAnsi" w:cstheme="minorHAnsi"/>
          <w:color w:val="ED0000"/>
          <w:sz w:val="18"/>
          <w:szCs w:val="18"/>
        </w:rPr>
        <w:t xml:space="preserve"> </w:t>
      </w:r>
      <w:r w:rsidRPr="008A5B8F">
        <w:rPr>
          <w:rFonts w:asciiTheme="minorHAnsi" w:hAnsiTheme="minorHAnsi" w:cstheme="minorHAnsi"/>
          <w:b/>
          <w:sz w:val="20"/>
          <w:szCs w:val="20"/>
          <w:u w:val="single"/>
        </w:rPr>
        <w:t>UNIT REQUIREMENTS:</w:t>
      </w:r>
      <w:r w:rsidRPr="008A5B8F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8A5B8F">
        <w:rPr>
          <w:rFonts w:asciiTheme="minorHAnsi" w:hAnsiTheme="minorHAnsi" w:cstheme="minorHAnsi"/>
          <w:sz w:val="20"/>
          <w:szCs w:val="20"/>
        </w:rPr>
        <w:t xml:space="preserve">All awards are displayed based on </w:t>
      </w:r>
      <w:proofErr w:type="gramStart"/>
      <w:r w:rsidRPr="008A5B8F">
        <w:rPr>
          <w:rFonts w:asciiTheme="minorHAnsi" w:hAnsiTheme="minorHAnsi" w:cstheme="minorHAnsi"/>
          <w:sz w:val="20"/>
          <w:szCs w:val="20"/>
        </w:rPr>
        <w:t>a full</w:t>
      </w:r>
      <w:proofErr w:type="gramEnd"/>
      <w:r w:rsidRPr="008A5B8F">
        <w:rPr>
          <w:rFonts w:asciiTheme="minorHAnsi" w:hAnsiTheme="minorHAnsi" w:cstheme="minorHAnsi"/>
          <w:sz w:val="20"/>
          <w:szCs w:val="20"/>
        </w:rPr>
        <w:t xml:space="preserve">-time enrollment status and will adjust accordingly if you add or drop units. </w:t>
      </w:r>
    </w:p>
    <w:p w14:paraId="1BDF98A4" w14:textId="77777777" w:rsidR="008A5B8F" w:rsidRPr="007B6FCB" w:rsidRDefault="00BF796E" w:rsidP="008A5B8F">
      <w:pPr>
        <w:rPr>
          <w:rFonts w:asciiTheme="minorHAnsi" w:hAnsiTheme="minorHAnsi" w:cstheme="minorHAnsi"/>
          <w:color w:val="ED0000"/>
          <w:sz w:val="20"/>
          <w:szCs w:val="20"/>
        </w:rPr>
      </w:pPr>
      <w:r w:rsidRPr="007B6FCB">
        <w:rPr>
          <w:rFonts w:asciiTheme="minorHAnsi" w:hAnsiTheme="minorHAnsi" w:cstheme="minorHAnsi"/>
          <w:color w:val="ED0000"/>
          <w:sz w:val="20"/>
          <w:szCs w:val="20"/>
        </w:rPr>
        <w:t>*</w:t>
      </w:r>
      <w:r w:rsidR="008A5B8F" w:rsidRPr="007B6FCB">
        <w:rPr>
          <w:rFonts w:asciiTheme="minorHAnsi" w:hAnsiTheme="minorHAnsi" w:cstheme="minorHAnsi"/>
          <w:color w:val="ED0000"/>
          <w:sz w:val="20"/>
          <w:szCs w:val="20"/>
        </w:rPr>
        <w:t>Your Scheduled Pell Award will be paid out each semeste</w:t>
      </w:r>
      <w:r w:rsidR="006E239D" w:rsidRPr="007B6FCB">
        <w:rPr>
          <w:rFonts w:asciiTheme="minorHAnsi" w:hAnsiTheme="minorHAnsi" w:cstheme="minorHAnsi"/>
          <w:color w:val="ED0000"/>
          <w:sz w:val="20"/>
          <w:szCs w:val="20"/>
        </w:rPr>
        <w:t>r based on the number of units</w:t>
      </w:r>
      <w:r w:rsidR="008A5B8F" w:rsidRPr="007B6FCB">
        <w:rPr>
          <w:rFonts w:asciiTheme="minorHAnsi" w:hAnsiTheme="minorHAnsi" w:cstheme="minorHAnsi"/>
          <w:color w:val="ED0000"/>
          <w:sz w:val="20"/>
          <w:szCs w:val="20"/>
        </w:rPr>
        <w:t xml:space="preserve"> you are enrolled in: </w:t>
      </w:r>
    </w:p>
    <w:p w14:paraId="6BEF7C34" w14:textId="77777777" w:rsidR="008A5B8F" w:rsidRPr="007B6FCB" w:rsidRDefault="008A5B8F" w:rsidP="008A5B8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ED0000"/>
          <w:sz w:val="20"/>
          <w:szCs w:val="20"/>
        </w:rPr>
      </w:pPr>
      <w:r w:rsidRPr="007B6FCB">
        <w:rPr>
          <w:rFonts w:asciiTheme="minorHAnsi" w:hAnsiTheme="minorHAnsi" w:cstheme="minorHAnsi"/>
          <w:color w:val="ED0000"/>
          <w:sz w:val="20"/>
          <w:szCs w:val="20"/>
        </w:rPr>
        <w:t>Those enrolled full-time (12 units or more) will receive their full Scheduled Pell Award</w:t>
      </w:r>
    </w:p>
    <w:p w14:paraId="5D7CD2AC" w14:textId="1818D4B3" w:rsidR="00361DC6" w:rsidRPr="007B6FCB" w:rsidRDefault="00AD067B" w:rsidP="00BF796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ED0000"/>
          <w:sz w:val="20"/>
          <w:szCs w:val="20"/>
        </w:rPr>
      </w:pPr>
      <w:r>
        <w:rPr>
          <w:rFonts w:asciiTheme="minorHAnsi" w:hAnsiTheme="minorHAnsi" w:cstheme="minorHAnsi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87C1D3" wp14:editId="431D2021">
                <wp:simplePos x="0" y="0"/>
                <wp:positionH relativeFrom="column">
                  <wp:posOffset>1257300</wp:posOffset>
                </wp:positionH>
                <wp:positionV relativeFrom="paragraph">
                  <wp:posOffset>307975</wp:posOffset>
                </wp:positionV>
                <wp:extent cx="1009650" cy="228600"/>
                <wp:effectExtent l="0" t="0" r="0" b="0"/>
                <wp:wrapNone/>
                <wp:docPr id="21241028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512AF0" w14:textId="597A6CA6" w:rsidR="00AD067B" w:rsidRPr="00AD067B" w:rsidRDefault="00AD06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D067B">
                              <w:rPr>
                                <w:sz w:val="20"/>
                                <w:szCs w:val="20"/>
                              </w:rPr>
                              <w:t>PELL GRANT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7C1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9pt;margin-top:24.25pt;width:79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" fillcolor="white [3201]" stroked="f" strokeweight=".5pt">
                <v:textbox>
                  <w:txbxContent>
                    <w:p w14:paraId="05512AF0" w14:textId="597A6CA6" w:rsidR="00AD067B" w:rsidRPr="00AD067B" w:rsidRDefault="00AD067B">
                      <w:pPr>
                        <w:rPr>
                          <w:sz w:val="20"/>
                          <w:szCs w:val="20"/>
                        </w:rPr>
                      </w:pPr>
                      <w:r w:rsidRPr="00AD067B">
                        <w:rPr>
                          <w:sz w:val="20"/>
                          <w:szCs w:val="20"/>
                        </w:rPr>
                        <w:t>PELL GRANT</w:t>
                      </w:r>
                    </w:p>
                  </w:txbxContent>
                </v:textbox>
              </v:shape>
            </w:pict>
          </mc:Fallback>
        </mc:AlternateContent>
      </w:r>
      <w:r w:rsidR="008A5B8F" w:rsidRPr="007B6FCB">
        <w:rPr>
          <w:rFonts w:asciiTheme="minorHAnsi" w:hAnsiTheme="minorHAnsi" w:cstheme="minorHAnsi"/>
          <w:color w:val="ED0000"/>
          <w:sz w:val="20"/>
          <w:szCs w:val="20"/>
        </w:rPr>
        <w:t xml:space="preserve">Those </w:t>
      </w:r>
      <w:proofErr w:type="gramStart"/>
      <w:r w:rsidR="008A5B8F" w:rsidRPr="007B6FCB">
        <w:rPr>
          <w:rFonts w:asciiTheme="minorHAnsi" w:hAnsiTheme="minorHAnsi" w:cstheme="minorHAnsi"/>
          <w:color w:val="ED0000"/>
          <w:sz w:val="20"/>
          <w:szCs w:val="20"/>
        </w:rPr>
        <w:t>enrolled</w:t>
      </w:r>
      <w:proofErr w:type="gramEnd"/>
      <w:r w:rsidR="008A5B8F" w:rsidRPr="007B6FCB">
        <w:rPr>
          <w:rFonts w:asciiTheme="minorHAnsi" w:hAnsiTheme="minorHAnsi" w:cstheme="minorHAnsi"/>
          <w:color w:val="ED0000"/>
          <w:sz w:val="20"/>
          <w:szCs w:val="20"/>
        </w:rPr>
        <w:t xml:space="preserve"> less than 12 units will multiply their Schedule Pell Award by the percentages shown below to get the total prorated </w:t>
      </w:r>
      <w:r w:rsidR="00BF796E" w:rsidRPr="007B6FCB">
        <w:rPr>
          <w:rFonts w:asciiTheme="minorHAnsi" w:hAnsiTheme="minorHAnsi" w:cstheme="minorHAnsi"/>
          <w:color w:val="ED0000"/>
          <w:sz w:val="20"/>
          <w:szCs w:val="20"/>
        </w:rPr>
        <w:t>Pell</w:t>
      </w:r>
      <w:r w:rsidR="008A5B8F" w:rsidRPr="007B6FCB">
        <w:rPr>
          <w:rFonts w:asciiTheme="minorHAnsi" w:hAnsiTheme="minorHAnsi" w:cstheme="minorHAnsi"/>
          <w:color w:val="ED0000"/>
          <w:sz w:val="20"/>
          <w:szCs w:val="20"/>
        </w:rPr>
        <w:t xml:space="preserve"> award that will pay out for the semester. This percentage is known as </w:t>
      </w:r>
      <w:r w:rsidR="008A5B8F" w:rsidRPr="007B6FCB">
        <w:rPr>
          <w:rFonts w:asciiTheme="minorHAnsi" w:hAnsiTheme="minorHAnsi" w:cstheme="minorHAnsi"/>
          <w:color w:val="ED0000"/>
          <w:sz w:val="20"/>
          <w:szCs w:val="20"/>
          <w:u w:val="single"/>
        </w:rPr>
        <w:t>Enrollment Intensity</w:t>
      </w:r>
      <w:r w:rsidR="008A5B8F" w:rsidRPr="007B6FCB">
        <w:rPr>
          <w:rFonts w:asciiTheme="minorHAnsi" w:hAnsiTheme="minorHAnsi" w:cstheme="minorHAnsi"/>
          <w:color w:val="ED0000"/>
          <w:sz w:val="20"/>
          <w:szCs w:val="20"/>
        </w:rPr>
        <w:t>.</w:t>
      </w:r>
    </w:p>
    <w:p w14:paraId="15225C31" w14:textId="6602E505" w:rsidR="00C01DD5" w:rsidRDefault="00AD067B" w:rsidP="00C01DD5">
      <w:pPr>
        <w:pStyle w:val="ListParagrap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87A8F0" wp14:editId="67F2F27F">
                <wp:simplePos x="0" y="0"/>
                <wp:positionH relativeFrom="column">
                  <wp:posOffset>4629150</wp:posOffset>
                </wp:positionH>
                <wp:positionV relativeFrom="paragraph">
                  <wp:posOffset>10795</wp:posOffset>
                </wp:positionV>
                <wp:extent cx="990600" cy="219075"/>
                <wp:effectExtent l="0" t="0" r="0" b="9525"/>
                <wp:wrapNone/>
                <wp:docPr id="6151289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5D9DB4" w14:textId="0CA3BA18" w:rsidR="00AD067B" w:rsidRPr="00AD067B" w:rsidRDefault="00AD067B" w:rsidP="00AD06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CAL </w:t>
                            </w:r>
                            <w:r w:rsidRPr="00AD067B">
                              <w:rPr>
                                <w:sz w:val="20"/>
                                <w:szCs w:val="20"/>
                              </w:rPr>
                              <w:t>GRANT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7A8F0" id="_x0000_s1027" type="#_x0000_t202" style="position:absolute;left:0;text-align:left;margin-left:364.5pt;margin-top:.85pt;width:78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" fillcolor="white [3201]" stroked="f" strokeweight=".5pt">
                <v:textbox>
                  <w:txbxContent>
                    <w:p w14:paraId="025D9DB4" w14:textId="0CA3BA18" w:rsidR="00AD067B" w:rsidRPr="00AD067B" w:rsidRDefault="00AD067B" w:rsidP="00AD067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CAL </w:t>
                      </w:r>
                      <w:r w:rsidRPr="00AD067B">
                        <w:rPr>
                          <w:sz w:val="20"/>
                          <w:szCs w:val="20"/>
                        </w:rPr>
                        <w:t>GRANT</w:t>
                      </w:r>
                    </w:p>
                  </w:txbxContent>
                </v:textbox>
              </v:shape>
            </w:pict>
          </mc:Fallback>
        </mc:AlternateContent>
      </w:r>
    </w:p>
    <w:p w14:paraId="18AAED06" w14:textId="69EE51F8" w:rsidR="00BF796E" w:rsidRPr="00BF796E" w:rsidRDefault="00623826" w:rsidP="00BF796E">
      <w:pPr>
        <w:pStyle w:val="ListParagraph"/>
        <w:rPr>
          <w:rFonts w:asciiTheme="minorHAnsi" w:hAnsiTheme="minorHAnsi" w:cstheme="minorHAnsi"/>
          <w:color w:val="FF0000"/>
          <w:sz w:val="10"/>
          <w:szCs w:val="10"/>
        </w:rPr>
      </w:pPr>
      <w:r>
        <w:rPr>
          <w:rFonts w:asciiTheme="minorHAnsi" w:hAnsiTheme="minorHAnsi" w:cstheme="minorHAnsi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CB951F" wp14:editId="371FFB67">
                <wp:simplePos x="0" y="0"/>
                <wp:positionH relativeFrom="column">
                  <wp:posOffset>3533775</wp:posOffset>
                </wp:positionH>
                <wp:positionV relativeFrom="paragraph">
                  <wp:posOffset>950595</wp:posOffset>
                </wp:positionV>
                <wp:extent cx="3238500" cy="1400175"/>
                <wp:effectExtent l="0" t="0" r="0" b="9525"/>
                <wp:wrapNone/>
                <wp:docPr id="12633347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9972F" w14:textId="1E8DBB32" w:rsidR="00623826" w:rsidRPr="00623826" w:rsidRDefault="006238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3826">
                              <w:rPr>
                                <w:sz w:val="20"/>
                                <w:szCs w:val="20"/>
                              </w:rPr>
                              <w:t>STUDENT SUCCESS COMPLETION GRANT (SSCG)</w:t>
                            </w:r>
                          </w:p>
                          <w:tbl>
                            <w:tblPr>
                              <w:tblStyle w:val="TableGrid"/>
                              <w:tblW w:w="48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4"/>
                              <w:gridCol w:w="1551"/>
                              <w:gridCol w:w="1710"/>
                            </w:tblGrid>
                            <w:tr w:rsidR="00623826" w14:paraId="475CA0CD" w14:textId="05A75BCC" w:rsidTr="00623826">
                              <w:tc>
                                <w:tcPr>
                                  <w:tcW w:w="1594" w:type="dxa"/>
                                  <w:shd w:val="clear" w:color="auto" w:fill="EAF1DD" w:themeFill="accent3" w:themeFillTint="33"/>
                                </w:tcPr>
                                <w:p w14:paraId="6A3335FE" w14:textId="3AE27DF0" w:rsidR="00623826" w:rsidRPr="00623826" w:rsidRDefault="00623826" w:rsidP="0062382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23826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Units enrolled per semester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shd w:val="clear" w:color="auto" w:fill="EAF1DD" w:themeFill="accent3" w:themeFillTint="33"/>
                                </w:tcPr>
                                <w:p w14:paraId="49AB2FFC" w14:textId="1378E1DD" w:rsidR="00623826" w:rsidRPr="00623826" w:rsidRDefault="00623826" w:rsidP="0062382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23826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First Payment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EAF1DD" w:themeFill="accent3" w:themeFillTint="33"/>
                                </w:tcPr>
                                <w:p w14:paraId="00796752" w14:textId="79ABA0C4" w:rsidR="00623826" w:rsidRPr="00623826" w:rsidRDefault="00623826" w:rsidP="0062382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23826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Second Payment</w:t>
                                  </w:r>
                                </w:p>
                              </w:tc>
                            </w:tr>
                            <w:tr w:rsidR="00623826" w14:paraId="7C61DB5B" w14:textId="4C7D6FD5" w:rsidTr="00623826">
                              <w:tc>
                                <w:tcPr>
                                  <w:tcW w:w="1594" w:type="dxa"/>
                                </w:tcPr>
                                <w:p w14:paraId="4791B289" w14:textId="47B0B566" w:rsidR="00623826" w:rsidRPr="00623826" w:rsidRDefault="00623826" w:rsidP="00C5744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23826">
                                    <w:rPr>
                                      <w:sz w:val="20"/>
                                      <w:szCs w:val="20"/>
                                    </w:rPr>
                                    <w:t>12-14.5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</w:tcPr>
                                <w:p w14:paraId="3B7B1859" w14:textId="762B9F0D" w:rsidR="00623826" w:rsidRPr="00623826" w:rsidRDefault="00623826" w:rsidP="00C5744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23826">
                                    <w:rPr>
                                      <w:sz w:val="20"/>
                                      <w:szCs w:val="20"/>
                                    </w:rPr>
                                    <w:t>$1298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03381D51" w14:textId="310AF7B5" w:rsidR="00623826" w:rsidRPr="00623826" w:rsidRDefault="00623826" w:rsidP="00C5744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23826">
                                    <w:rPr>
                                      <w:sz w:val="20"/>
                                      <w:szCs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 w:rsidR="00623826" w14:paraId="79C671A7" w14:textId="1AC970B0" w:rsidTr="00623826">
                              <w:tc>
                                <w:tcPr>
                                  <w:tcW w:w="1594" w:type="dxa"/>
                                </w:tcPr>
                                <w:p w14:paraId="512927C5" w14:textId="0F5B9E45" w:rsidR="00623826" w:rsidRPr="00C5744B" w:rsidRDefault="00623826" w:rsidP="00C5744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5744B">
                                    <w:rPr>
                                      <w:sz w:val="20"/>
                                      <w:szCs w:val="20"/>
                                    </w:rPr>
                                    <w:t>15+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</w:tcPr>
                                <w:p w14:paraId="32E79831" w14:textId="02819F3A" w:rsidR="00623826" w:rsidRPr="00623826" w:rsidRDefault="00623826" w:rsidP="00C5744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23826">
                                    <w:rPr>
                                      <w:sz w:val="20"/>
                                      <w:szCs w:val="20"/>
                                    </w:rPr>
                                    <w:t>$1298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3CF4D5A0" w14:textId="232E77DB" w:rsidR="00623826" w:rsidRPr="00623826" w:rsidRDefault="00623826" w:rsidP="00C5744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23826">
                                    <w:rPr>
                                      <w:sz w:val="20"/>
                                      <w:szCs w:val="20"/>
                                    </w:rPr>
                                    <w:t>$4000*</w:t>
                                  </w:r>
                                </w:p>
                              </w:tc>
                            </w:tr>
                            <w:tr w:rsidR="00623826" w14:paraId="5CA9D15E" w14:textId="17B422C2" w:rsidTr="00EB6488">
                              <w:tc>
                                <w:tcPr>
                                  <w:tcW w:w="4855" w:type="dxa"/>
                                  <w:gridSpan w:val="3"/>
                                </w:tcPr>
                                <w:p w14:paraId="74A638D3" w14:textId="3657963C" w:rsidR="00623826" w:rsidRPr="00C5744B" w:rsidRDefault="00C5744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5744B">
                                    <w:rPr>
                                      <w:sz w:val="20"/>
                                      <w:szCs w:val="20"/>
                                    </w:rPr>
                                    <w:t xml:space="preserve">*due to lack of funding, this grant will be divided into two payments per semester if you are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enrolled </w:t>
                                  </w:r>
                                  <w:r w:rsidRPr="00C5744B">
                                    <w:rPr>
                                      <w:sz w:val="20"/>
                                      <w:szCs w:val="20"/>
                                    </w:rPr>
                                    <w:t>in 15+ units</w:t>
                                  </w:r>
                                </w:p>
                              </w:tc>
                            </w:tr>
                          </w:tbl>
                          <w:p w14:paraId="1A5C5A27" w14:textId="718605EC" w:rsidR="00623826" w:rsidRDefault="00623826" w:rsidP="00C574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B951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78.25pt;margin-top:74.85pt;width:255pt;height:11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" fillcolor="white [3201]" stroked="f" strokeweight=".5pt">
                <v:textbox>
                  <w:txbxContent>
                    <w:p w14:paraId="73C9972F" w14:textId="1E8DBB32" w:rsidR="00623826" w:rsidRPr="00623826" w:rsidRDefault="00623826">
                      <w:pPr>
                        <w:rPr>
                          <w:sz w:val="20"/>
                          <w:szCs w:val="20"/>
                        </w:rPr>
                      </w:pPr>
                      <w:r w:rsidRPr="00623826">
                        <w:rPr>
                          <w:sz w:val="20"/>
                          <w:szCs w:val="20"/>
                        </w:rPr>
                        <w:t>STUDENT SUCCESS COMPLETION GRANT (SSCG)</w:t>
                      </w:r>
                    </w:p>
                    <w:tbl>
                      <w:tblPr>
                        <w:tblStyle w:val="TableGrid"/>
                        <w:tblW w:w="4855" w:type="dxa"/>
                        <w:tblLook w:val="04A0" w:firstRow="1" w:lastRow="0" w:firstColumn="1" w:lastColumn="0" w:noHBand="0" w:noVBand="1"/>
                      </w:tblPr>
                      <w:tblGrid>
                        <w:gridCol w:w="1594"/>
                        <w:gridCol w:w="1551"/>
                        <w:gridCol w:w="1710"/>
                      </w:tblGrid>
                      <w:tr w:rsidR="00623826" w14:paraId="475CA0CD" w14:textId="05A75BCC" w:rsidTr="00623826">
                        <w:tc>
                          <w:tcPr>
                            <w:tcW w:w="1594" w:type="dxa"/>
                            <w:shd w:val="clear" w:color="auto" w:fill="EAF1DD" w:themeFill="accent3" w:themeFillTint="33"/>
                          </w:tcPr>
                          <w:p w14:paraId="6A3335FE" w14:textId="3AE27DF0" w:rsidR="00623826" w:rsidRPr="00623826" w:rsidRDefault="00623826" w:rsidP="0062382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2382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Units enrolled per semester</w:t>
                            </w:r>
                          </w:p>
                        </w:tc>
                        <w:tc>
                          <w:tcPr>
                            <w:tcW w:w="1551" w:type="dxa"/>
                            <w:shd w:val="clear" w:color="auto" w:fill="EAF1DD" w:themeFill="accent3" w:themeFillTint="33"/>
                          </w:tcPr>
                          <w:p w14:paraId="49AB2FFC" w14:textId="1378E1DD" w:rsidR="00623826" w:rsidRPr="00623826" w:rsidRDefault="00623826" w:rsidP="0062382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2382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First Payment</w:t>
                            </w:r>
                          </w:p>
                        </w:tc>
                        <w:tc>
                          <w:tcPr>
                            <w:tcW w:w="1710" w:type="dxa"/>
                            <w:shd w:val="clear" w:color="auto" w:fill="EAF1DD" w:themeFill="accent3" w:themeFillTint="33"/>
                          </w:tcPr>
                          <w:p w14:paraId="00796752" w14:textId="79ABA0C4" w:rsidR="00623826" w:rsidRPr="00623826" w:rsidRDefault="00623826" w:rsidP="0062382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2382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Second Payment</w:t>
                            </w:r>
                          </w:p>
                        </w:tc>
                      </w:tr>
                      <w:tr w:rsidR="00623826" w14:paraId="7C61DB5B" w14:textId="4C7D6FD5" w:rsidTr="00623826">
                        <w:tc>
                          <w:tcPr>
                            <w:tcW w:w="1594" w:type="dxa"/>
                          </w:tcPr>
                          <w:p w14:paraId="4791B289" w14:textId="47B0B566" w:rsidR="00623826" w:rsidRPr="00623826" w:rsidRDefault="00623826" w:rsidP="00C5744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23826">
                              <w:rPr>
                                <w:sz w:val="20"/>
                                <w:szCs w:val="20"/>
                              </w:rPr>
                              <w:t>12-14.5</w:t>
                            </w:r>
                          </w:p>
                        </w:tc>
                        <w:tc>
                          <w:tcPr>
                            <w:tcW w:w="1551" w:type="dxa"/>
                          </w:tcPr>
                          <w:p w14:paraId="3B7B1859" w14:textId="762B9F0D" w:rsidR="00623826" w:rsidRPr="00623826" w:rsidRDefault="00623826" w:rsidP="00C5744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23826">
                              <w:rPr>
                                <w:sz w:val="20"/>
                                <w:szCs w:val="20"/>
                              </w:rPr>
                              <w:t>$1298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03381D51" w14:textId="310AF7B5" w:rsidR="00623826" w:rsidRPr="00623826" w:rsidRDefault="00623826" w:rsidP="00C5744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23826">
                              <w:rPr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</w:tc>
                      </w:tr>
                      <w:tr w:rsidR="00623826" w14:paraId="79C671A7" w14:textId="1AC970B0" w:rsidTr="00623826">
                        <w:tc>
                          <w:tcPr>
                            <w:tcW w:w="1594" w:type="dxa"/>
                          </w:tcPr>
                          <w:p w14:paraId="512927C5" w14:textId="0F5B9E45" w:rsidR="00623826" w:rsidRPr="00C5744B" w:rsidRDefault="00623826" w:rsidP="00C5744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5744B">
                              <w:rPr>
                                <w:sz w:val="20"/>
                                <w:szCs w:val="20"/>
                              </w:rPr>
                              <w:t>15+</w:t>
                            </w:r>
                          </w:p>
                        </w:tc>
                        <w:tc>
                          <w:tcPr>
                            <w:tcW w:w="1551" w:type="dxa"/>
                          </w:tcPr>
                          <w:p w14:paraId="32E79831" w14:textId="02819F3A" w:rsidR="00623826" w:rsidRPr="00623826" w:rsidRDefault="00623826" w:rsidP="00C5744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23826">
                              <w:rPr>
                                <w:sz w:val="20"/>
                                <w:szCs w:val="20"/>
                              </w:rPr>
                              <w:t>$1298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3CF4D5A0" w14:textId="232E77DB" w:rsidR="00623826" w:rsidRPr="00623826" w:rsidRDefault="00623826" w:rsidP="00C5744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23826">
                              <w:rPr>
                                <w:sz w:val="20"/>
                                <w:szCs w:val="20"/>
                              </w:rPr>
                              <w:t>$4000*</w:t>
                            </w:r>
                          </w:p>
                        </w:tc>
                      </w:tr>
                      <w:tr w:rsidR="00623826" w14:paraId="5CA9D15E" w14:textId="17B422C2" w:rsidTr="00EB6488">
                        <w:tc>
                          <w:tcPr>
                            <w:tcW w:w="4855" w:type="dxa"/>
                            <w:gridSpan w:val="3"/>
                          </w:tcPr>
                          <w:p w14:paraId="74A638D3" w14:textId="3657963C" w:rsidR="00623826" w:rsidRPr="00C5744B" w:rsidRDefault="00C57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44B">
                              <w:rPr>
                                <w:sz w:val="20"/>
                                <w:szCs w:val="20"/>
                              </w:rPr>
                              <w:t xml:space="preserve">*due to lack of funding, this grant will be divided into two payments per semester if you are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enrolled </w:t>
                            </w:r>
                            <w:r w:rsidRPr="00C5744B">
                              <w:rPr>
                                <w:sz w:val="20"/>
                                <w:szCs w:val="20"/>
                              </w:rPr>
                              <w:t>in 15+ units</w:t>
                            </w:r>
                          </w:p>
                        </w:tc>
                      </w:tr>
                    </w:tbl>
                    <w:p w14:paraId="1A5C5A27" w14:textId="718605EC" w:rsidR="00623826" w:rsidRDefault="00623826" w:rsidP="00C5744B"/>
                  </w:txbxContent>
                </v:textbox>
              </v:shape>
            </w:pict>
          </mc:Fallback>
        </mc:AlternateContent>
      </w:r>
      <w:r w:rsidR="00C01DD5" w:rsidRPr="00C01DD5">
        <w:rPr>
          <w:rFonts w:asciiTheme="minorHAnsi" w:hAnsiTheme="minorHAnsi" w:cstheme="minorHAnsi"/>
          <w:noProof/>
          <w:color w:val="FF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94641BF" wp14:editId="6ADEA889">
                <wp:simplePos x="0" y="0"/>
                <wp:positionH relativeFrom="margin">
                  <wp:posOffset>3533775</wp:posOffset>
                </wp:positionH>
                <wp:positionV relativeFrom="paragraph">
                  <wp:posOffset>36195</wp:posOffset>
                </wp:positionV>
                <wp:extent cx="332422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8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5"/>
                              <w:gridCol w:w="1530"/>
                              <w:gridCol w:w="1800"/>
                            </w:tblGrid>
                            <w:tr w:rsidR="00AD067B" w14:paraId="1CBC2D37" w14:textId="77777777" w:rsidTr="00AD067B">
                              <w:tc>
                                <w:tcPr>
                                  <w:tcW w:w="1525" w:type="dxa"/>
                                  <w:shd w:val="clear" w:color="auto" w:fill="FBD4B4" w:themeFill="accent6" w:themeFillTint="66"/>
                                </w:tcPr>
                                <w:p w14:paraId="08737903" w14:textId="1E311E70" w:rsidR="00AD067B" w:rsidRDefault="00AD067B" w:rsidP="00AD067B">
                                  <w:pPr>
                                    <w:jc w:val="center"/>
                                  </w:pPr>
                                  <w:r w:rsidRPr="00BF796E"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>Units enrolled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 xml:space="preserve"> per semester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shd w:val="clear" w:color="auto" w:fill="FBD4B4" w:themeFill="accent6" w:themeFillTint="66"/>
                                </w:tcPr>
                                <w:p w14:paraId="50F62BAD" w14:textId="3E5B2FF8" w:rsidR="00AD067B" w:rsidRDefault="00AD067B" w:rsidP="00AD067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 xml:space="preserve">Base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>Calgrant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FBD4B4" w:themeFill="accent6" w:themeFillTint="66"/>
                                </w:tcPr>
                                <w:p w14:paraId="0EF65F8C" w14:textId="76714E56" w:rsidR="00AD067B" w:rsidRDefault="00AD067B" w:rsidP="00AD067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>Student with Dependents</w:t>
                                  </w:r>
                                </w:p>
                              </w:tc>
                            </w:tr>
                            <w:tr w:rsidR="00AD067B" w14:paraId="4709AA5B" w14:textId="77777777" w:rsidTr="00AD067B">
                              <w:tc>
                                <w:tcPr>
                                  <w:tcW w:w="1525" w:type="dxa"/>
                                </w:tcPr>
                                <w:p w14:paraId="7A1F6906" w14:textId="26ACC033" w:rsidR="00AD067B" w:rsidRDefault="00AD067B" w:rsidP="00AD067B">
                                  <w:pPr>
                                    <w:jc w:val="center"/>
                                  </w:pPr>
                                  <w:r w:rsidRPr="00BF796E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12 (or more)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FT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20D076A" w14:textId="51867027" w:rsidR="00AD067B" w:rsidRDefault="00AD067B" w:rsidP="00AD067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$824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68E22746" w14:textId="5F1F60C3" w:rsidR="00AD067B" w:rsidRDefault="00AD067B" w:rsidP="00AD067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$3000</w:t>
                                  </w:r>
                                </w:p>
                              </w:tc>
                            </w:tr>
                            <w:tr w:rsidR="00AD067B" w14:paraId="2FC38272" w14:textId="77777777" w:rsidTr="00AD067B">
                              <w:tc>
                                <w:tcPr>
                                  <w:tcW w:w="1525" w:type="dxa"/>
                                </w:tcPr>
                                <w:p w14:paraId="58D93D8C" w14:textId="4C56209F" w:rsidR="00AD067B" w:rsidRDefault="00AD067B" w:rsidP="00AD067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9-11 (3/4 time)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11B118E" w14:textId="3E075A13" w:rsidR="00AD067B" w:rsidRDefault="00AD067B" w:rsidP="00AD067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$618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267D4B6E" w14:textId="7EAC6C47" w:rsidR="00AD067B" w:rsidRDefault="00AD067B" w:rsidP="00AD067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$2250</w:t>
                                  </w:r>
                                </w:p>
                              </w:tc>
                            </w:tr>
                            <w:tr w:rsidR="00AD067B" w14:paraId="301127A9" w14:textId="77777777" w:rsidTr="00AD067B">
                              <w:tc>
                                <w:tcPr>
                                  <w:tcW w:w="1525" w:type="dxa"/>
                                </w:tcPr>
                                <w:p w14:paraId="7A700DD3" w14:textId="6591D532" w:rsidR="00AD067B" w:rsidRDefault="00AD067B" w:rsidP="00AD067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6-8 (1/2 time)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37CF639F" w14:textId="7A3C2D0F" w:rsidR="00AD067B" w:rsidRDefault="00AD067B" w:rsidP="00AD067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$412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2A2D89EE" w14:textId="6510D1D8" w:rsidR="00AD067B" w:rsidRDefault="00AD067B" w:rsidP="00AD067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$1500</w:t>
                                  </w:r>
                                </w:p>
                              </w:tc>
                            </w:tr>
                          </w:tbl>
                          <w:p w14:paraId="3A3EE457" w14:textId="2EC93239" w:rsidR="00C01DD5" w:rsidRDefault="00C01DD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4641BF" id="Text Box 2" o:spid="_x0000_s1029" type="#_x0000_t202" style="position:absolute;left:0;text-align:left;margin-left:278.25pt;margin-top:2.85pt;width:261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" stroked="f">
                <v:textbox style="mso-fit-shape-to-text:t">
                  <w:txbxContent>
                    <w:tbl>
                      <w:tblPr>
                        <w:tblStyle w:val="TableGrid"/>
                        <w:tblW w:w="4855" w:type="dxa"/>
                        <w:tblLook w:val="04A0" w:firstRow="1" w:lastRow="0" w:firstColumn="1" w:lastColumn="0" w:noHBand="0" w:noVBand="1"/>
                      </w:tblPr>
                      <w:tblGrid>
                        <w:gridCol w:w="1525"/>
                        <w:gridCol w:w="1530"/>
                        <w:gridCol w:w="1800"/>
                      </w:tblGrid>
                      <w:tr w:rsidR="00AD067B" w14:paraId="1CBC2D37" w14:textId="77777777" w:rsidTr="00AD067B">
                        <w:tc>
                          <w:tcPr>
                            <w:tcW w:w="1525" w:type="dxa"/>
                            <w:shd w:val="clear" w:color="auto" w:fill="FBD4B4" w:themeFill="accent6" w:themeFillTint="66"/>
                          </w:tcPr>
                          <w:p w14:paraId="08737903" w14:textId="1E311E70" w:rsidR="00AD067B" w:rsidRDefault="00AD067B" w:rsidP="00AD067B">
                            <w:pPr>
                              <w:jc w:val="center"/>
                            </w:pPr>
                            <w:r w:rsidRPr="00BF796E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Units enrolled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per semester</w:t>
                            </w:r>
                          </w:p>
                        </w:tc>
                        <w:tc>
                          <w:tcPr>
                            <w:tcW w:w="1530" w:type="dxa"/>
                            <w:shd w:val="clear" w:color="auto" w:fill="FBD4B4" w:themeFill="accent6" w:themeFillTint="66"/>
                          </w:tcPr>
                          <w:p w14:paraId="50F62BAD" w14:textId="3E5B2FF8" w:rsidR="00AD067B" w:rsidRDefault="00AD067B" w:rsidP="00AD067B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Base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Calgrant</w:t>
                            </w:r>
                            <w:proofErr w:type="spellEnd"/>
                          </w:p>
                        </w:tc>
                        <w:tc>
                          <w:tcPr>
                            <w:tcW w:w="1800" w:type="dxa"/>
                            <w:shd w:val="clear" w:color="auto" w:fill="FBD4B4" w:themeFill="accent6" w:themeFillTint="66"/>
                          </w:tcPr>
                          <w:p w14:paraId="0EF65F8C" w14:textId="76714E56" w:rsidR="00AD067B" w:rsidRDefault="00AD067B" w:rsidP="00AD067B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Student with Dependents</w:t>
                            </w:r>
                          </w:p>
                        </w:tc>
                      </w:tr>
                      <w:tr w:rsidR="00AD067B" w14:paraId="4709AA5B" w14:textId="77777777" w:rsidTr="00AD067B">
                        <w:tc>
                          <w:tcPr>
                            <w:tcW w:w="1525" w:type="dxa"/>
                          </w:tcPr>
                          <w:p w14:paraId="7A1F6906" w14:textId="26ACC033" w:rsidR="00AD067B" w:rsidRDefault="00AD067B" w:rsidP="00AD067B">
                            <w:pPr>
                              <w:jc w:val="center"/>
                            </w:pPr>
                            <w:r w:rsidRPr="00BF796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12 (or more)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FT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20D076A" w14:textId="51867027" w:rsidR="00AD067B" w:rsidRDefault="00AD067B" w:rsidP="00AD067B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$824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68E22746" w14:textId="5F1F60C3" w:rsidR="00AD067B" w:rsidRDefault="00AD067B" w:rsidP="00AD067B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$3000</w:t>
                            </w:r>
                          </w:p>
                        </w:tc>
                      </w:tr>
                      <w:tr w:rsidR="00AD067B" w14:paraId="2FC38272" w14:textId="77777777" w:rsidTr="00AD067B">
                        <w:tc>
                          <w:tcPr>
                            <w:tcW w:w="1525" w:type="dxa"/>
                          </w:tcPr>
                          <w:p w14:paraId="58D93D8C" w14:textId="4C56209F" w:rsidR="00AD067B" w:rsidRDefault="00AD067B" w:rsidP="00AD067B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9-11 (3/4 time)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11B118E" w14:textId="3E075A13" w:rsidR="00AD067B" w:rsidRDefault="00AD067B" w:rsidP="00AD067B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$618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267D4B6E" w14:textId="7EAC6C47" w:rsidR="00AD067B" w:rsidRDefault="00AD067B" w:rsidP="00AD067B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$2250</w:t>
                            </w:r>
                          </w:p>
                        </w:tc>
                      </w:tr>
                      <w:tr w:rsidR="00AD067B" w14:paraId="301127A9" w14:textId="77777777" w:rsidTr="00AD067B">
                        <w:tc>
                          <w:tcPr>
                            <w:tcW w:w="1525" w:type="dxa"/>
                          </w:tcPr>
                          <w:p w14:paraId="7A700DD3" w14:textId="6591D532" w:rsidR="00AD067B" w:rsidRDefault="00AD067B" w:rsidP="00AD067B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6-8 (1/2 time)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37CF639F" w14:textId="7A3C2D0F" w:rsidR="00AD067B" w:rsidRDefault="00AD067B" w:rsidP="00AD067B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$412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2A2D89EE" w14:textId="6510D1D8" w:rsidR="00AD067B" w:rsidRDefault="00AD067B" w:rsidP="00AD067B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$1500</w:t>
                            </w:r>
                          </w:p>
                        </w:tc>
                      </w:tr>
                    </w:tbl>
                    <w:p w14:paraId="3A3EE457" w14:textId="2EC93239" w:rsidR="00C01DD5" w:rsidRDefault="00C01DD5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Ind w:w="565" w:type="dxa"/>
        <w:tblLook w:val="04A0" w:firstRow="1" w:lastRow="0" w:firstColumn="1" w:lastColumn="0" w:noHBand="0" w:noVBand="1"/>
      </w:tblPr>
      <w:tblGrid>
        <w:gridCol w:w="2160"/>
        <w:gridCol w:w="2340"/>
      </w:tblGrid>
      <w:tr w:rsidR="008A5B8F" w14:paraId="55B8EE98" w14:textId="77777777" w:rsidTr="00795C4B">
        <w:tc>
          <w:tcPr>
            <w:tcW w:w="2160" w:type="dxa"/>
            <w:shd w:val="clear" w:color="auto" w:fill="C6D9F1" w:themeFill="text2" w:themeFillTint="33"/>
          </w:tcPr>
          <w:p w14:paraId="7053BF2A" w14:textId="77777777" w:rsidR="008A5B8F" w:rsidRPr="00BF796E" w:rsidRDefault="008A5B8F" w:rsidP="00BF796E">
            <w:pPr>
              <w:tabs>
                <w:tab w:val="left" w:pos="240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796E">
              <w:rPr>
                <w:rFonts w:asciiTheme="minorHAnsi" w:hAnsiTheme="minorHAnsi" w:cstheme="minorHAnsi"/>
                <w:b/>
                <w:sz w:val="20"/>
                <w:szCs w:val="20"/>
              </w:rPr>
              <w:t>Units enrolled</w:t>
            </w:r>
          </w:p>
        </w:tc>
        <w:tc>
          <w:tcPr>
            <w:tcW w:w="2340" w:type="dxa"/>
            <w:shd w:val="clear" w:color="auto" w:fill="C6D9F1" w:themeFill="text2" w:themeFillTint="33"/>
          </w:tcPr>
          <w:p w14:paraId="57D9B31B" w14:textId="77777777" w:rsidR="008A5B8F" w:rsidRPr="00BF796E" w:rsidRDefault="008A5B8F" w:rsidP="00BF796E">
            <w:pPr>
              <w:tabs>
                <w:tab w:val="left" w:pos="240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796E">
              <w:rPr>
                <w:rFonts w:asciiTheme="minorHAnsi" w:hAnsiTheme="minorHAnsi" w:cstheme="minorHAnsi"/>
                <w:b/>
                <w:sz w:val="20"/>
                <w:szCs w:val="20"/>
              </w:rPr>
              <w:t>Enrollment Intensity</w:t>
            </w:r>
          </w:p>
        </w:tc>
      </w:tr>
      <w:tr w:rsidR="008A5B8F" w14:paraId="263DB01E" w14:textId="77777777" w:rsidTr="00795C4B">
        <w:tc>
          <w:tcPr>
            <w:tcW w:w="2160" w:type="dxa"/>
          </w:tcPr>
          <w:p w14:paraId="32A62A9D" w14:textId="7829E816" w:rsidR="008A5B8F" w:rsidRPr="00BF796E" w:rsidRDefault="00C01DD5" w:rsidP="00BF796E">
            <w:pPr>
              <w:tabs>
                <w:tab w:val="left" w:pos="24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A5B8F" w:rsidRPr="00BF796E">
              <w:rPr>
                <w:rFonts w:asciiTheme="minorHAnsi" w:hAnsiTheme="minorHAnsi" w:cstheme="minorHAnsi"/>
                <w:sz w:val="20"/>
                <w:szCs w:val="20"/>
              </w:rPr>
              <w:t>12 (or more)</w:t>
            </w:r>
          </w:p>
        </w:tc>
        <w:tc>
          <w:tcPr>
            <w:tcW w:w="2340" w:type="dxa"/>
          </w:tcPr>
          <w:p w14:paraId="2BBDAA5E" w14:textId="77777777" w:rsidR="008A5B8F" w:rsidRPr="00BF796E" w:rsidRDefault="008A5B8F" w:rsidP="00BF796E">
            <w:pPr>
              <w:tabs>
                <w:tab w:val="left" w:pos="24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96E">
              <w:rPr>
                <w:rFonts w:asciiTheme="minorHAnsi" w:hAnsiTheme="minorHAnsi" w:cstheme="minorHAnsi"/>
                <w:sz w:val="20"/>
                <w:szCs w:val="20"/>
              </w:rPr>
              <w:t>100%</w:t>
            </w:r>
          </w:p>
        </w:tc>
      </w:tr>
      <w:tr w:rsidR="008A5B8F" w14:paraId="0582887A" w14:textId="77777777" w:rsidTr="00795C4B">
        <w:tc>
          <w:tcPr>
            <w:tcW w:w="2160" w:type="dxa"/>
          </w:tcPr>
          <w:p w14:paraId="279A2BD1" w14:textId="77777777" w:rsidR="008A5B8F" w:rsidRPr="00BF796E" w:rsidRDefault="008A5B8F" w:rsidP="00BF796E">
            <w:pPr>
              <w:tabs>
                <w:tab w:val="left" w:pos="24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96E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2340" w:type="dxa"/>
          </w:tcPr>
          <w:p w14:paraId="608FBE40" w14:textId="77777777" w:rsidR="008A5B8F" w:rsidRPr="00BF796E" w:rsidRDefault="008A5B8F" w:rsidP="00BF796E">
            <w:pPr>
              <w:tabs>
                <w:tab w:val="left" w:pos="24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96E">
              <w:rPr>
                <w:rFonts w:asciiTheme="minorHAnsi" w:hAnsiTheme="minorHAnsi" w:cstheme="minorHAnsi"/>
                <w:sz w:val="20"/>
                <w:szCs w:val="20"/>
              </w:rPr>
              <w:t>92%</w:t>
            </w:r>
          </w:p>
        </w:tc>
      </w:tr>
      <w:tr w:rsidR="008A5B8F" w14:paraId="17E1362B" w14:textId="77777777" w:rsidTr="00795C4B">
        <w:tc>
          <w:tcPr>
            <w:tcW w:w="2160" w:type="dxa"/>
          </w:tcPr>
          <w:p w14:paraId="7BBA6105" w14:textId="77777777" w:rsidR="008A5B8F" w:rsidRPr="00BF796E" w:rsidRDefault="008A5B8F" w:rsidP="00BF796E">
            <w:pPr>
              <w:tabs>
                <w:tab w:val="left" w:pos="24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96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340" w:type="dxa"/>
          </w:tcPr>
          <w:p w14:paraId="3828FF91" w14:textId="77777777" w:rsidR="008A5B8F" w:rsidRPr="00BF796E" w:rsidRDefault="008A5B8F" w:rsidP="00BF796E">
            <w:pPr>
              <w:tabs>
                <w:tab w:val="left" w:pos="24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96E">
              <w:rPr>
                <w:rFonts w:asciiTheme="minorHAnsi" w:hAnsiTheme="minorHAnsi" w:cstheme="minorHAnsi"/>
                <w:sz w:val="20"/>
                <w:szCs w:val="20"/>
              </w:rPr>
              <w:t>83%</w:t>
            </w:r>
          </w:p>
        </w:tc>
      </w:tr>
      <w:tr w:rsidR="008A5B8F" w14:paraId="7760CD87" w14:textId="77777777" w:rsidTr="00795C4B">
        <w:tc>
          <w:tcPr>
            <w:tcW w:w="2160" w:type="dxa"/>
          </w:tcPr>
          <w:p w14:paraId="35E7D6F4" w14:textId="56A44CFA" w:rsidR="008A5B8F" w:rsidRPr="00BF796E" w:rsidRDefault="00C01DD5" w:rsidP="00BF796E">
            <w:pPr>
              <w:tabs>
                <w:tab w:val="left" w:pos="24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8A5B8F" w:rsidRPr="00BF796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340" w:type="dxa"/>
          </w:tcPr>
          <w:p w14:paraId="1A2E257C" w14:textId="77777777" w:rsidR="008A5B8F" w:rsidRPr="00BF796E" w:rsidRDefault="008A5B8F" w:rsidP="00BF796E">
            <w:pPr>
              <w:tabs>
                <w:tab w:val="left" w:pos="24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96E">
              <w:rPr>
                <w:rFonts w:asciiTheme="minorHAnsi" w:hAnsiTheme="minorHAnsi" w:cstheme="minorHAnsi"/>
                <w:sz w:val="20"/>
                <w:szCs w:val="20"/>
              </w:rPr>
              <w:t>75%</w:t>
            </w:r>
          </w:p>
        </w:tc>
      </w:tr>
      <w:tr w:rsidR="008A5B8F" w14:paraId="5E0E113A" w14:textId="77777777" w:rsidTr="00795C4B">
        <w:tc>
          <w:tcPr>
            <w:tcW w:w="2160" w:type="dxa"/>
          </w:tcPr>
          <w:p w14:paraId="57B998D2" w14:textId="77777777" w:rsidR="008A5B8F" w:rsidRPr="00BF796E" w:rsidRDefault="008A5B8F" w:rsidP="00BF796E">
            <w:pPr>
              <w:tabs>
                <w:tab w:val="left" w:pos="24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96E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340" w:type="dxa"/>
          </w:tcPr>
          <w:p w14:paraId="062895F8" w14:textId="77777777" w:rsidR="008A5B8F" w:rsidRPr="00BF796E" w:rsidRDefault="008A5B8F" w:rsidP="00BF796E">
            <w:pPr>
              <w:tabs>
                <w:tab w:val="left" w:pos="24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96E">
              <w:rPr>
                <w:rFonts w:asciiTheme="minorHAnsi" w:hAnsiTheme="minorHAnsi" w:cstheme="minorHAnsi"/>
                <w:sz w:val="20"/>
                <w:szCs w:val="20"/>
              </w:rPr>
              <w:t>67%</w:t>
            </w:r>
          </w:p>
        </w:tc>
      </w:tr>
      <w:tr w:rsidR="008A5B8F" w14:paraId="7AE546F0" w14:textId="77777777" w:rsidTr="00795C4B">
        <w:tc>
          <w:tcPr>
            <w:tcW w:w="2160" w:type="dxa"/>
          </w:tcPr>
          <w:p w14:paraId="5CB7B882" w14:textId="77777777" w:rsidR="008A5B8F" w:rsidRPr="00BF796E" w:rsidRDefault="008A5B8F" w:rsidP="00BF796E">
            <w:pPr>
              <w:tabs>
                <w:tab w:val="left" w:pos="24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96E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340" w:type="dxa"/>
          </w:tcPr>
          <w:p w14:paraId="0F2E3649" w14:textId="77777777" w:rsidR="008A5B8F" w:rsidRPr="00BF796E" w:rsidRDefault="008A5B8F" w:rsidP="00BF796E">
            <w:pPr>
              <w:tabs>
                <w:tab w:val="left" w:pos="24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96E">
              <w:rPr>
                <w:rFonts w:asciiTheme="minorHAnsi" w:hAnsiTheme="minorHAnsi" w:cstheme="minorHAnsi"/>
                <w:sz w:val="20"/>
                <w:szCs w:val="20"/>
              </w:rPr>
              <w:t>58%</w:t>
            </w:r>
          </w:p>
        </w:tc>
      </w:tr>
      <w:tr w:rsidR="008A5B8F" w14:paraId="0B106AF7" w14:textId="77777777" w:rsidTr="00795C4B">
        <w:tc>
          <w:tcPr>
            <w:tcW w:w="2160" w:type="dxa"/>
          </w:tcPr>
          <w:p w14:paraId="48DF5CC6" w14:textId="77777777" w:rsidR="008A5B8F" w:rsidRPr="00BF796E" w:rsidRDefault="008A5B8F" w:rsidP="00BF796E">
            <w:pPr>
              <w:tabs>
                <w:tab w:val="left" w:pos="24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96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340" w:type="dxa"/>
          </w:tcPr>
          <w:p w14:paraId="3BF6EDDF" w14:textId="77777777" w:rsidR="008A5B8F" w:rsidRPr="00BF796E" w:rsidRDefault="008A5B8F" w:rsidP="00BF796E">
            <w:pPr>
              <w:tabs>
                <w:tab w:val="left" w:pos="24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96E">
              <w:rPr>
                <w:rFonts w:asciiTheme="minorHAnsi" w:hAnsiTheme="minorHAnsi" w:cstheme="minorHAnsi"/>
                <w:sz w:val="20"/>
                <w:szCs w:val="20"/>
              </w:rPr>
              <w:t>50%</w:t>
            </w:r>
          </w:p>
        </w:tc>
      </w:tr>
      <w:tr w:rsidR="008A5B8F" w14:paraId="2AAA3458" w14:textId="77777777" w:rsidTr="00795C4B">
        <w:tc>
          <w:tcPr>
            <w:tcW w:w="2160" w:type="dxa"/>
          </w:tcPr>
          <w:p w14:paraId="0FE44F3D" w14:textId="77777777" w:rsidR="008A5B8F" w:rsidRPr="00BF796E" w:rsidRDefault="008A5B8F" w:rsidP="00BF796E">
            <w:pPr>
              <w:tabs>
                <w:tab w:val="left" w:pos="24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96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340" w:type="dxa"/>
          </w:tcPr>
          <w:p w14:paraId="44C091E7" w14:textId="77777777" w:rsidR="008A5B8F" w:rsidRPr="00BF796E" w:rsidRDefault="008A5B8F" w:rsidP="00BF796E">
            <w:pPr>
              <w:tabs>
                <w:tab w:val="left" w:pos="24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96E">
              <w:rPr>
                <w:rFonts w:asciiTheme="minorHAnsi" w:hAnsiTheme="minorHAnsi" w:cstheme="minorHAnsi"/>
                <w:sz w:val="20"/>
                <w:szCs w:val="20"/>
              </w:rPr>
              <w:t>42%</w:t>
            </w:r>
          </w:p>
        </w:tc>
      </w:tr>
      <w:tr w:rsidR="008A5B8F" w14:paraId="2A1EAD91" w14:textId="77777777" w:rsidTr="00795C4B">
        <w:tc>
          <w:tcPr>
            <w:tcW w:w="2160" w:type="dxa"/>
          </w:tcPr>
          <w:p w14:paraId="5EA6DD3F" w14:textId="77777777" w:rsidR="008A5B8F" w:rsidRPr="00BF796E" w:rsidRDefault="008A5B8F" w:rsidP="00BF796E">
            <w:pPr>
              <w:tabs>
                <w:tab w:val="left" w:pos="24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96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340" w:type="dxa"/>
          </w:tcPr>
          <w:p w14:paraId="4282AC74" w14:textId="77777777" w:rsidR="008A5B8F" w:rsidRPr="00BF796E" w:rsidRDefault="008A5B8F" w:rsidP="00BF796E">
            <w:pPr>
              <w:tabs>
                <w:tab w:val="left" w:pos="24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96E">
              <w:rPr>
                <w:rFonts w:asciiTheme="minorHAnsi" w:hAnsiTheme="minorHAnsi" w:cstheme="minorHAnsi"/>
                <w:sz w:val="20"/>
                <w:szCs w:val="20"/>
              </w:rPr>
              <w:t>33%</w:t>
            </w:r>
          </w:p>
        </w:tc>
      </w:tr>
      <w:tr w:rsidR="008A5B8F" w14:paraId="45F45F78" w14:textId="77777777" w:rsidTr="00795C4B">
        <w:tc>
          <w:tcPr>
            <w:tcW w:w="2160" w:type="dxa"/>
          </w:tcPr>
          <w:p w14:paraId="75F55BD4" w14:textId="77777777" w:rsidR="008A5B8F" w:rsidRPr="00BF796E" w:rsidRDefault="008A5B8F" w:rsidP="00BF796E">
            <w:pPr>
              <w:tabs>
                <w:tab w:val="left" w:pos="24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96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340" w:type="dxa"/>
          </w:tcPr>
          <w:p w14:paraId="60D0D125" w14:textId="77777777" w:rsidR="008A5B8F" w:rsidRPr="00BF796E" w:rsidRDefault="008A5B8F" w:rsidP="00BF796E">
            <w:pPr>
              <w:tabs>
                <w:tab w:val="left" w:pos="24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96E">
              <w:rPr>
                <w:rFonts w:asciiTheme="minorHAnsi" w:hAnsiTheme="minorHAnsi" w:cstheme="minorHAnsi"/>
                <w:sz w:val="20"/>
                <w:szCs w:val="20"/>
              </w:rPr>
              <w:t>25%</w:t>
            </w:r>
          </w:p>
        </w:tc>
      </w:tr>
      <w:tr w:rsidR="008A5B8F" w14:paraId="0A0A3AB2" w14:textId="77777777" w:rsidTr="00795C4B">
        <w:tc>
          <w:tcPr>
            <w:tcW w:w="2160" w:type="dxa"/>
          </w:tcPr>
          <w:p w14:paraId="4AFF4F11" w14:textId="77777777" w:rsidR="008A5B8F" w:rsidRPr="00BF796E" w:rsidRDefault="00BF796E" w:rsidP="00BF796E">
            <w:pPr>
              <w:tabs>
                <w:tab w:val="left" w:pos="24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96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340" w:type="dxa"/>
          </w:tcPr>
          <w:p w14:paraId="3F891C2A" w14:textId="77777777" w:rsidR="008A5B8F" w:rsidRPr="00BF796E" w:rsidRDefault="00BF796E" w:rsidP="00BF796E">
            <w:pPr>
              <w:tabs>
                <w:tab w:val="left" w:pos="24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96E">
              <w:rPr>
                <w:rFonts w:asciiTheme="minorHAnsi" w:hAnsiTheme="minorHAnsi" w:cstheme="minorHAnsi"/>
                <w:sz w:val="20"/>
                <w:szCs w:val="20"/>
              </w:rPr>
              <w:t>17%</w:t>
            </w:r>
          </w:p>
        </w:tc>
      </w:tr>
      <w:tr w:rsidR="008A5B8F" w14:paraId="4135AC76" w14:textId="77777777" w:rsidTr="00795C4B">
        <w:tc>
          <w:tcPr>
            <w:tcW w:w="2160" w:type="dxa"/>
          </w:tcPr>
          <w:p w14:paraId="457A846C" w14:textId="77777777" w:rsidR="008A5B8F" w:rsidRPr="00BF796E" w:rsidRDefault="00BF796E" w:rsidP="00BF796E">
            <w:pPr>
              <w:tabs>
                <w:tab w:val="left" w:pos="24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96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08370133" w14:textId="77777777" w:rsidR="008A5B8F" w:rsidRPr="00BF796E" w:rsidRDefault="00BF796E" w:rsidP="00BF796E">
            <w:pPr>
              <w:tabs>
                <w:tab w:val="left" w:pos="24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96E">
              <w:rPr>
                <w:rFonts w:asciiTheme="minorHAnsi" w:hAnsiTheme="minorHAnsi" w:cstheme="minorHAnsi"/>
                <w:sz w:val="20"/>
                <w:szCs w:val="20"/>
              </w:rPr>
              <w:t>8%</w:t>
            </w:r>
          </w:p>
        </w:tc>
      </w:tr>
    </w:tbl>
    <w:p w14:paraId="432607C7" w14:textId="77777777" w:rsidR="000C791F" w:rsidRDefault="000C791F" w:rsidP="00006E83">
      <w:pPr>
        <w:tabs>
          <w:tab w:val="left" w:pos="2400"/>
        </w:tabs>
      </w:pPr>
    </w:p>
    <w:p w14:paraId="25054020" w14:textId="77777777" w:rsidR="0023371E" w:rsidRPr="0023371E" w:rsidRDefault="0023371E" w:rsidP="0023371E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7B6FCB">
        <w:rPr>
          <w:rFonts w:asciiTheme="minorHAnsi" w:hAnsiTheme="minorHAnsi" w:cstheme="minorHAnsi"/>
          <w:b/>
          <w:color w:val="ED0000"/>
          <w:sz w:val="20"/>
          <w:szCs w:val="20"/>
        </w:rPr>
        <w:t xml:space="preserve">To View Award Status, login to </w:t>
      </w:r>
      <w:hyperlink r:id="rId10" w:history="1">
        <w:r w:rsidRPr="0023371E">
          <w:rPr>
            <w:rStyle w:val="Hyperlink"/>
            <w:rFonts w:asciiTheme="minorHAnsi" w:hAnsiTheme="minorHAnsi" w:cstheme="minorHAnsi"/>
            <w:b/>
            <w:sz w:val="20"/>
            <w:szCs w:val="20"/>
          </w:rPr>
          <w:t>BANNER WEB</w:t>
        </w:r>
      </w:hyperlink>
      <w:r w:rsidRPr="0023371E">
        <w:rPr>
          <w:rFonts w:asciiTheme="minorHAnsi" w:hAnsiTheme="minorHAnsi" w:cstheme="minorHAnsi"/>
          <w:b/>
          <w:color w:val="0000FF"/>
          <w:sz w:val="20"/>
          <w:szCs w:val="20"/>
        </w:rPr>
        <w:t>:</w:t>
      </w:r>
    </w:p>
    <w:p w14:paraId="5579D581" w14:textId="5D2196EE" w:rsidR="0023371E" w:rsidRPr="0023371E" w:rsidRDefault="0023371E" w:rsidP="0023371E">
      <w:pPr>
        <w:tabs>
          <w:tab w:val="left" w:pos="2400"/>
        </w:tabs>
        <w:rPr>
          <w:rFonts w:asciiTheme="minorHAnsi" w:hAnsiTheme="minorHAnsi" w:cstheme="minorHAnsi"/>
          <w:sz w:val="20"/>
          <w:szCs w:val="20"/>
        </w:rPr>
      </w:pPr>
      <w:r w:rsidRPr="0023371E">
        <w:rPr>
          <w:rFonts w:asciiTheme="minorHAnsi" w:hAnsiTheme="minorHAnsi" w:cstheme="minorHAnsi"/>
          <w:sz w:val="20"/>
          <w:szCs w:val="20"/>
        </w:rPr>
        <w:t xml:space="preserve">Click these links in the following order: Student &amp; Financial Aid &gt; Financial Aid &gt; Financial Aid Status&gt; Award Year </w:t>
      </w:r>
      <w:r w:rsidR="00795C4B">
        <w:rPr>
          <w:rFonts w:asciiTheme="minorHAnsi" w:hAnsiTheme="minorHAnsi" w:cstheme="minorHAnsi"/>
          <w:sz w:val="20"/>
          <w:szCs w:val="20"/>
        </w:rPr>
        <w:t>2026-2027</w:t>
      </w:r>
      <w:r w:rsidRPr="0023371E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3E009373" w14:textId="77777777" w:rsidR="0023371E" w:rsidRPr="0023371E" w:rsidRDefault="0023371E" w:rsidP="0023371E">
      <w:pPr>
        <w:tabs>
          <w:tab w:val="left" w:pos="2400"/>
        </w:tabs>
        <w:rPr>
          <w:rFonts w:asciiTheme="minorHAnsi" w:hAnsiTheme="minorHAnsi" w:cstheme="minorHAnsi"/>
          <w:sz w:val="20"/>
          <w:szCs w:val="20"/>
        </w:rPr>
      </w:pPr>
    </w:p>
    <w:p w14:paraId="37257799" w14:textId="77777777" w:rsidR="0023371E" w:rsidRPr="0023371E" w:rsidRDefault="0023371E" w:rsidP="0023371E">
      <w:pPr>
        <w:tabs>
          <w:tab w:val="left" w:pos="2400"/>
        </w:tabs>
        <w:rPr>
          <w:rFonts w:asciiTheme="minorHAnsi" w:hAnsiTheme="minorHAnsi" w:cstheme="minorHAnsi"/>
          <w:sz w:val="20"/>
          <w:szCs w:val="20"/>
        </w:rPr>
      </w:pPr>
      <w:r w:rsidRPr="0023371E">
        <w:rPr>
          <w:rFonts w:asciiTheme="minorHAnsi" w:hAnsiTheme="minorHAnsi" w:cstheme="minorHAnsi"/>
          <w:sz w:val="20"/>
          <w:szCs w:val="20"/>
        </w:rPr>
        <w:t xml:space="preserve">A refund selection packet will be sent to your address listed </w:t>
      </w:r>
      <w:proofErr w:type="gramStart"/>
      <w:r w:rsidRPr="0023371E">
        <w:rPr>
          <w:rFonts w:asciiTheme="minorHAnsi" w:hAnsiTheme="minorHAnsi" w:cstheme="minorHAnsi"/>
          <w:sz w:val="20"/>
          <w:szCs w:val="20"/>
        </w:rPr>
        <w:t>in</w:t>
      </w:r>
      <w:proofErr w:type="gramEnd"/>
      <w:r w:rsidRPr="0023371E">
        <w:rPr>
          <w:rFonts w:asciiTheme="minorHAnsi" w:hAnsiTheme="minorHAnsi" w:cstheme="minorHAnsi"/>
          <w:sz w:val="20"/>
          <w:szCs w:val="20"/>
        </w:rPr>
        <w:t xml:space="preserve"> Banner Web if you are enrolled and appear eligible for Financial Aid. You must select a refund preference to receive your Financial Aid Awards. </w:t>
      </w:r>
    </w:p>
    <w:p w14:paraId="3369F3BC" w14:textId="77777777" w:rsidR="00EA750C" w:rsidRPr="007B6FCB" w:rsidRDefault="00EA750C" w:rsidP="00006E83">
      <w:pPr>
        <w:tabs>
          <w:tab w:val="left" w:pos="2400"/>
        </w:tabs>
        <w:rPr>
          <w:rFonts w:asciiTheme="minorHAnsi" w:hAnsiTheme="minorHAnsi" w:cstheme="minorHAnsi"/>
          <w:color w:val="ED0000"/>
          <w:sz w:val="20"/>
          <w:szCs w:val="20"/>
        </w:rPr>
      </w:pPr>
    </w:p>
    <w:p w14:paraId="02B85442" w14:textId="77777777" w:rsidR="00F8563E" w:rsidRPr="0023371E" w:rsidRDefault="00540A4C" w:rsidP="00BA02A8">
      <w:pPr>
        <w:tabs>
          <w:tab w:val="left" w:pos="2400"/>
        </w:tabs>
        <w:rPr>
          <w:rFonts w:asciiTheme="minorHAnsi" w:hAnsiTheme="minorHAnsi" w:cstheme="minorHAnsi"/>
          <w:sz w:val="20"/>
          <w:szCs w:val="20"/>
        </w:rPr>
      </w:pPr>
      <w:r w:rsidRPr="007B6FCB">
        <w:rPr>
          <w:rFonts w:ascii="Arial" w:hAnsi="Arial" w:cs="Arial"/>
          <w:color w:val="ED0000"/>
          <w:sz w:val="20"/>
          <w:szCs w:val="20"/>
        </w:rPr>
        <w:t>►</w:t>
      </w:r>
      <w:r w:rsidRPr="007B6FCB">
        <w:rPr>
          <w:rFonts w:asciiTheme="minorHAnsi" w:hAnsiTheme="minorHAnsi" w:cstheme="minorHAnsi"/>
          <w:color w:val="ED0000"/>
          <w:sz w:val="20"/>
          <w:szCs w:val="20"/>
        </w:rPr>
        <w:t xml:space="preserve"> </w:t>
      </w:r>
      <w:r w:rsidRPr="0023371E">
        <w:rPr>
          <w:rFonts w:asciiTheme="minorHAnsi" w:hAnsiTheme="minorHAnsi" w:cstheme="minorHAnsi"/>
          <w:b/>
          <w:sz w:val="20"/>
          <w:szCs w:val="20"/>
        </w:rPr>
        <w:t>REFUND PREFERENCE</w:t>
      </w:r>
      <w:proofErr w:type="gramStart"/>
      <w:r w:rsidRPr="0023371E">
        <w:rPr>
          <w:rFonts w:asciiTheme="minorHAnsi" w:hAnsiTheme="minorHAnsi" w:cstheme="minorHAnsi"/>
          <w:b/>
          <w:sz w:val="20"/>
          <w:szCs w:val="20"/>
        </w:rPr>
        <w:t>:</w:t>
      </w:r>
      <w:r w:rsidRPr="0023371E">
        <w:rPr>
          <w:rFonts w:asciiTheme="minorHAnsi" w:hAnsiTheme="minorHAnsi" w:cstheme="minorHAnsi"/>
          <w:sz w:val="20"/>
          <w:szCs w:val="20"/>
        </w:rPr>
        <w:t xml:space="preserve">  You</w:t>
      </w:r>
      <w:proofErr w:type="gramEnd"/>
      <w:r w:rsidRPr="0023371E">
        <w:rPr>
          <w:rFonts w:asciiTheme="minorHAnsi" w:hAnsiTheme="minorHAnsi" w:cstheme="minorHAnsi"/>
          <w:sz w:val="20"/>
          <w:szCs w:val="20"/>
        </w:rPr>
        <w:t xml:space="preserve"> will receive your financial aid funds through the refund preference selected.  The </w:t>
      </w:r>
      <w:r w:rsidRPr="0023371E">
        <w:rPr>
          <w:rFonts w:asciiTheme="minorHAnsi" w:hAnsiTheme="minorHAnsi" w:cstheme="minorHAnsi"/>
          <w:sz w:val="20"/>
          <w:szCs w:val="20"/>
        </w:rPr>
        <w:br/>
        <w:t xml:space="preserve">    dates above reflect the day the funds</w:t>
      </w:r>
      <w:r w:rsidR="002E58EA" w:rsidRPr="0023371E">
        <w:rPr>
          <w:rFonts w:asciiTheme="minorHAnsi" w:hAnsiTheme="minorHAnsi" w:cstheme="minorHAnsi"/>
          <w:sz w:val="20"/>
          <w:szCs w:val="20"/>
        </w:rPr>
        <w:t xml:space="preserve"> will be disbursed </w:t>
      </w:r>
      <w:r w:rsidR="00BA02A8" w:rsidRPr="0023371E">
        <w:rPr>
          <w:rFonts w:asciiTheme="minorHAnsi" w:hAnsiTheme="minorHAnsi" w:cstheme="minorHAnsi"/>
          <w:sz w:val="20"/>
          <w:szCs w:val="20"/>
        </w:rPr>
        <w:t xml:space="preserve">to </w:t>
      </w:r>
      <w:proofErr w:type="spellStart"/>
      <w:r w:rsidR="002E58EA" w:rsidRPr="0023371E">
        <w:rPr>
          <w:rFonts w:asciiTheme="minorHAnsi" w:hAnsiTheme="minorHAnsi" w:cstheme="minorHAnsi"/>
          <w:sz w:val="20"/>
          <w:szCs w:val="20"/>
        </w:rPr>
        <w:t>Bank</w:t>
      </w:r>
      <w:r w:rsidRPr="0023371E">
        <w:rPr>
          <w:rFonts w:asciiTheme="minorHAnsi" w:hAnsiTheme="minorHAnsi" w:cstheme="minorHAnsi"/>
          <w:sz w:val="20"/>
          <w:szCs w:val="20"/>
        </w:rPr>
        <w:t>Mobile</w:t>
      </w:r>
      <w:proofErr w:type="spellEnd"/>
      <w:r w:rsidR="00F8563E" w:rsidRPr="0023371E">
        <w:rPr>
          <w:rFonts w:asciiTheme="minorHAnsi" w:hAnsiTheme="minorHAnsi" w:cstheme="minorHAnsi"/>
          <w:sz w:val="20"/>
          <w:szCs w:val="20"/>
        </w:rPr>
        <w:t xml:space="preserve"> Disbursements, a technology solution, powered       </w:t>
      </w:r>
    </w:p>
    <w:p w14:paraId="74851D19" w14:textId="77777777" w:rsidR="00F8563E" w:rsidRPr="0023371E" w:rsidRDefault="00F8563E" w:rsidP="00BA02A8">
      <w:pPr>
        <w:tabs>
          <w:tab w:val="left" w:pos="2400"/>
        </w:tabs>
        <w:rPr>
          <w:rFonts w:asciiTheme="minorHAnsi" w:hAnsiTheme="minorHAnsi" w:cstheme="minorHAnsi"/>
          <w:sz w:val="20"/>
          <w:szCs w:val="20"/>
        </w:rPr>
      </w:pPr>
      <w:r w:rsidRPr="0023371E">
        <w:rPr>
          <w:rFonts w:asciiTheme="minorHAnsi" w:hAnsiTheme="minorHAnsi" w:cstheme="minorHAnsi"/>
          <w:sz w:val="20"/>
          <w:szCs w:val="20"/>
        </w:rPr>
        <w:t xml:space="preserve">    by BMTX, Inc</w:t>
      </w:r>
      <w:r w:rsidR="00540A4C" w:rsidRPr="0023371E">
        <w:rPr>
          <w:rFonts w:asciiTheme="minorHAnsi" w:hAnsiTheme="minorHAnsi" w:cstheme="minorHAnsi"/>
          <w:sz w:val="20"/>
          <w:szCs w:val="20"/>
        </w:rPr>
        <w:t xml:space="preserve">.  </w:t>
      </w:r>
      <w:r w:rsidR="00BA02A8" w:rsidRPr="0023371E">
        <w:rPr>
          <w:rFonts w:asciiTheme="minorHAnsi" w:hAnsiTheme="minorHAnsi" w:cstheme="minorHAnsi"/>
          <w:sz w:val="20"/>
          <w:szCs w:val="20"/>
        </w:rPr>
        <w:t xml:space="preserve">For more information about when your </w:t>
      </w:r>
      <w:r w:rsidRPr="0023371E">
        <w:rPr>
          <w:rFonts w:asciiTheme="minorHAnsi" w:hAnsiTheme="minorHAnsi" w:cstheme="minorHAnsi"/>
          <w:sz w:val="20"/>
          <w:szCs w:val="20"/>
        </w:rPr>
        <w:t>f</w:t>
      </w:r>
      <w:r w:rsidR="00BA02A8" w:rsidRPr="0023371E">
        <w:rPr>
          <w:rFonts w:asciiTheme="minorHAnsi" w:hAnsiTheme="minorHAnsi" w:cstheme="minorHAnsi"/>
          <w:sz w:val="20"/>
          <w:szCs w:val="20"/>
        </w:rPr>
        <w:t xml:space="preserve">inancial aid refund will be disbursed to your selected refund </w:t>
      </w:r>
    </w:p>
    <w:p w14:paraId="31BA3FF9" w14:textId="77777777" w:rsidR="00F6689A" w:rsidRPr="0023371E" w:rsidRDefault="00F8563E" w:rsidP="00BA02A8">
      <w:pPr>
        <w:tabs>
          <w:tab w:val="left" w:pos="2400"/>
        </w:tabs>
        <w:rPr>
          <w:rFonts w:asciiTheme="minorHAnsi" w:hAnsiTheme="minorHAnsi" w:cstheme="minorHAnsi"/>
          <w:sz w:val="20"/>
          <w:szCs w:val="20"/>
        </w:rPr>
      </w:pPr>
      <w:r w:rsidRPr="0023371E">
        <w:rPr>
          <w:rFonts w:asciiTheme="minorHAnsi" w:hAnsiTheme="minorHAnsi" w:cstheme="minorHAnsi"/>
          <w:sz w:val="20"/>
          <w:szCs w:val="20"/>
        </w:rPr>
        <w:t xml:space="preserve">    </w:t>
      </w:r>
      <w:r w:rsidR="00BA02A8" w:rsidRPr="0023371E">
        <w:rPr>
          <w:rFonts w:asciiTheme="minorHAnsi" w:hAnsiTheme="minorHAnsi" w:cstheme="minorHAnsi"/>
          <w:sz w:val="20"/>
          <w:szCs w:val="20"/>
        </w:rPr>
        <w:t xml:space="preserve">preference with </w:t>
      </w:r>
      <w:proofErr w:type="spellStart"/>
      <w:r w:rsidR="00BA02A8" w:rsidRPr="0023371E">
        <w:rPr>
          <w:rFonts w:asciiTheme="minorHAnsi" w:hAnsiTheme="minorHAnsi" w:cstheme="minorHAnsi"/>
          <w:sz w:val="20"/>
          <w:szCs w:val="20"/>
        </w:rPr>
        <w:t>BankMobile</w:t>
      </w:r>
      <w:proofErr w:type="spellEnd"/>
      <w:r w:rsidRPr="0023371E">
        <w:rPr>
          <w:rFonts w:asciiTheme="minorHAnsi" w:hAnsiTheme="minorHAnsi" w:cstheme="minorHAnsi"/>
          <w:sz w:val="20"/>
          <w:szCs w:val="20"/>
        </w:rPr>
        <w:t xml:space="preserve"> Disbursements</w:t>
      </w:r>
      <w:r w:rsidR="00BA02A8" w:rsidRPr="0023371E">
        <w:rPr>
          <w:rFonts w:asciiTheme="minorHAnsi" w:hAnsiTheme="minorHAnsi" w:cstheme="minorHAnsi"/>
          <w:sz w:val="20"/>
          <w:szCs w:val="20"/>
        </w:rPr>
        <w:t xml:space="preserve">, visit the link:  </w:t>
      </w:r>
      <w:hyperlink r:id="rId11" w:history="1">
        <w:r w:rsidRPr="0023371E">
          <w:rPr>
            <w:rStyle w:val="Hyperlink"/>
            <w:rFonts w:asciiTheme="minorHAnsi" w:hAnsiTheme="minorHAnsi" w:cstheme="minorHAnsi"/>
            <w:sz w:val="20"/>
            <w:szCs w:val="20"/>
          </w:rPr>
          <w:t>https://bankmobiledisbursements.com/refundchoicessso/</w:t>
        </w:r>
      </w:hyperlink>
      <w:r w:rsidRPr="0023371E">
        <w:rPr>
          <w:rFonts w:asciiTheme="minorHAnsi" w:hAnsiTheme="minorHAnsi" w:cstheme="minorHAnsi"/>
          <w:sz w:val="20"/>
          <w:szCs w:val="20"/>
        </w:rPr>
        <w:t>.</w:t>
      </w:r>
    </w:p>
    <w:p w14:paraId="5134EFA0" w14:textId="77777777" w:rsidR="00BF796E" w:rsidRPr="0023371E" w:rsidRDefault="00BF796E" w:rsidP="00BA02A8">
      <w:pPr>
        <w:tabs>
          <w:tab w:val="left" w:pos="2400"/>
        </w:tabs>
        <w:rPr>
          <w:rFonts w:asciiTheme="minorHAnsi" w:hAnsiTheme="minorHAnsi" w:cstheme="minorHAnsi"/>
          <w:sz w:val="20"/>
          <w:szCs w:val="20"/>
        </w:rPr>
      </w:pPr>
    </w:p>
    <w:p w14:paraId="76D9A17E" w14:textId="77777777" w:rsidR="00BF796E" w:rsidRPr="007B6FCB" w:rsidRDefault="00BF796E" w:rsidP="00BF796E">
      <w:pPr>
        <w:tabs>
          <w:tab w:val="left" w:pos="1620"/>
          <w:tab w:val="left" w:pos="4320"/>
        </w:tabs>
        <w:rPr>
          <w:rFonts w:asciiTheme="minorHAnsi" w:hAnsiTheme="minorHAnsi" w:cstheme="minorHAnsi"/>
          <w:color w:val="ED0000"/>
          <w:sz w:val="20"/>
          <w:szCs w:val="20"/>
        </w:rPr>
      </w:pPr>
      <w:r w:rsidRPr="007B6FCB">
        <w:rPr>
          <w:rFonts w:ascii="Arial" w:hAnsi="Arial" w:cs="Arial"/>
          <w:color w:val="ED0000"/>
          <w:sz w:val="20"/>
          <w:szCs w:val="20"/>
        </w:rPr>
        <w:t>►</w:t>
      </w:r>
      <w:r w:rsidRPr="007B6FCB">
        <w:rPr>
          <w:rFonts w:asciiTheme="minorHAnsi" w:hAnsiTheme="minorHAnsi" w:cstheme="minorHAnsi"/>
          <w:color w:val="ED0000"/>
          <w:sz w:val="20"/>
          <w:szCs w:val="20"/>
        </w:rPr>
        <w:t xml:space="preserve"> </w:t>
      </w:r>
      <w:r w:rsidRPr="0023371E">
        <w:rPr>
          <w:rFonts w:asciiTheme="minorHAnsi" w:hAnsiTheme="minorHAnsi" w:cstheme="minorHAnsi"/>
          <w:b/>
          <w:sz w:val="20"/>
          <w:szCs w:val="20"/>
        </w:rPr>
        <w:t xml:space="preserve">Financial Aid only pays for classes that are currently in session.  If you are enrolled in a class which starts at </w:t>
      </w:r>
      <w:r w:rsidRPr="0023371E">
        <w:rPr>
          <w:rFonts w:asciiTheme="minorHAnsi" w:hAnsiTheme="minorHAnsi" w:cstheme="minorHAnsi"/>
          <w:b/>
          <w:sz w:val="20"/>
          <w:szCs w:val="20"/>
        </w:rPr>
        <w:br/>
        <w:t xml:space="preserve">    a later date, you will not be paid until the posted payment date </w:t>
      </w:r>
      <w:r w:rsidRPr="0023371E">
        <w:rPr>
          <w:rFonts w:asciiTheme="minorHAnsi" w:hAnsiTheme="minorHAnsi" w:cstheme="minorHAnsi"/>
          <w:b/>
          <w:sz w:val="20"/>
          <w:szCs w:val="20"/>
          <w:u w:val="single"/>
        </w:rPr>
        <w:t>after</w:t>
      </w:r>
      <w:r w:rsidRPr="0023371E">
        <w:rPr>
          <w:rFonts w:asciiTheme="minorHAnsi" w:hAnsiTheme="minorHAnsi" w:cstheme="minorHAnsi"/>
          <w:b/>
          <w:sz w:val="20"/>
          <w:szCs w:val="20"/>
        </w:rPr>
        <w:t xml:space="preserve"> your class starts.  Wait-listed classes are </w:t>
      </w:r>
      <w:r w:rsidRPr="0023371E">
        <w:rPr>
          <w:rFonts w:asciiTheme="minorHAnsi" w:hAnsiTheme="minorHAnsi" w:cstheme="minorHAnsi"/>
          <w:b/>
          <w:sz w:val="20"/>
          <w:szCs w:val="20"/>
        </w:rPr>
        <w:br/>
        <w:t xml:space="preserve">    not included in your disbursement.</w:t>
      </w:r>
    </w:p>
    <w:p w14:paraId="16154CD9" w14:textId="77777777" w:rsidR="00BF796E" w:rsidRPr="007B6FCB" w:rsidRDefault="00BF796E" w:rsidP="00BF796E">
      <w:pPr>
        <w:tabs>
          <w:tab w:val="left" w:pos="1620"/>
          <w:tab w:val="left" w:pos="4320"/>
        </w:tabs>
        <w:rPr>
          <w:rFonts w:asciiTheme="minorHAnsi" w:hAnsiTheme="minorHAnsi" w:cstheme="minorHAnsi"/>
          <w:color w:val="ED0000"/>
          <w:sz w:val="20"/>
          <w:szCs w:val="20"/>
        </w:rPr>
      </w:pPr>
    </w:p>
    <w:p w14:paraId="4A31CDDD" w14:textId="77777777" w:rsidR="00BF796E" w:rsidRPr="0023371E" w:rsidRDefault="00BF796E" w:rsidP="00BF796E">
      <w:pPr>
        <w:rPr>
          <w:rFonts w:asciiTheme="minorHAnsi" w:hAnsiTheme="minorHAnsi" w:cstheme="minorHAnsi"/>
          <w:b/>
          <w:sz w:val="20"/>
          <w:szCs w:val="20"/>
        </w:rPr>
      </w:pPr>
      <w:r w:rsidRPr="007B6FCB">
        <w:rPr>
          <w:rFonts w:ascii="Arial" w:hAnsi="Arial" w:cs="Arial"/>
          <w:color w:val="ED0000"/>
          <w:sz w:val="20"/>
          <w:szCs w:val="20"/>
        </w:rPr>
        <w:t>►</w:t>
      </w:r>
      <w:r w:rsidRPr="007B6FCB">
        <w:rPr>
          <w:rFonts w:asciiTheme="minorHAnsi" w:hAnsiTheme="minorHAnsi" w:cstheme="minorHAnsi"/>
          <w:color w:val="ED0000"/>
          <w:sz w:val="20"/>
          <w:szCs w:val="20"/>
        </w:rPr>
        <w:t xml:space="preserve"> </w:t>
      </w:r>
      <w:r w:rsidRPr="0023371E">
        <w:rPr>
          <w:rFonts w:asciiTheme="minorHAnsi" w:hAnsiTheme="minorHAnsi" w:cstheme="minorHAnsi"/>
          <w:b/>
          <w:sz w:val="20"/>
          <w:szCs w:val="20"/>
          <w:u w:val="single"/>
        </w:rPr>
        <w:t>REPEATED COURSEWORK:</w:t>
      </w:r>
      <w:r w:rsidRPr="0023371E">
        <w:rPr>
          <w:rFonts w:asciiTheme="minorHAnsi" w:hAnsiTheme="minorHAnsi" w:cstheme="minorHAnsi"/>
          <w:sz w:val="20"/>
          <w:szCs w:val="20"/>
        </w:rPr>
        <w:t xml:space="preserve">  Federal regulations </w:t>
      </w:r>
      <w:proofErr w:type="gramStart"/>
      <w:r w:rsidRPr="0023371E">
        <w:rPr>
          <w:rFonts w:asciiTheme="minorHAnsi" w:hAnsiTheme="minorHAnsi" w:cstheme="minorHAnsi"/>
          <w:sz w:val="20"/>
          <w:szCs w:val="20"/>
        </w:rPr>
        <w:t>allow for</w:t>
      </w:r>
      <w:proofErr w:type="gramEnd"/>
      <w:r w:rsidRPr="0023371E">
        <w:rPr>
          <w:rFonts w:asciiTheme="minorHAnsi" w:hAnsiTheme="minorHAnsi" w:cstheme="minorHAnsi"/>
          <w:sz w:val="20"/>
          <w:szCs w:val="20"/>
        </w:rPr>
        <w:t xml:space="preserve"> students to receive federal student aid for one repeat of </w:t>
      </w:r>
      <w:r w:rsidRPr="0023371E">
        <w:rPr>
          <w:rFonts w:asciiTheme="minorHAnsi" w:hAnsiTheme="minorHAnsi" w:cstheme="minorHAnsi"/>
          <w:sz w:val="20"/>
          <w:szCs w:val="20"/>
        </w:rPr>
        <w:br/>
        <w:t xml:space="preserve">    a previously passed course.  A grade of D or better is considered passing.  W’s do not count as repeats.</w:t>
      </w:r>
      <w:r w:rsidRPr="0023371E">
        <w:rPr>
          <w:rFonts w:asciiTheme="minorHAnsi" w:hAnsiTheme="minorHAnsi" w:cstheme="minorHAnsi"/>
          <w:sz w:val="20"/>
          <w:szCs w:val="20"/>
        </w:rPr>
        <w:br/>
      </w:r>
      <w:r w:rsidRPr="0023371E">
        <w:rPr>
          <w:rFonts w:asciiTheme="minorHAnsi" w:hAnsiTheme="minorHAnsi" w:cstheme="minorHAnsi"/>
          <w:sz w:val="20"/>
          <w:szCs w:val="20"/>
        </w:rPr>
        <w:br/>
      </w:r>
      <w:r w:rsidRPr="007B6FCB">
        <w:rPr>
          <w:rFonts w:ascii="Arial" w:hAnsi="Arial" w:cs="Arial"/>
          <w:color w:val="ED0000"/>
          <w:sz w:val="20"/>
          <w:szCs w:val="20"/>
        </w:rPr>
        <w:t>►</w:t>
      </w:r>
      <w:r w:rsidRPr="007B6FCB">
        <w:rPr>
          <w:rFonts w:asciiTheme="minorHAnsi" w:hAnsiTheme="minorHAnsi" w:cstheme="minorHAnsi"/>
          <w:color w:val="ED0000"/>
          <w:sz w:val="20"/>
          <w:szCs w:val="20"/>
        </w:rPr>
        <w:t xml:space="preserve"> </w:t>
      </w:r>
      <w:r w:rsidRPr="0023371E">
        <w:rPr>
          <w:rFonts w:asciiTheme="minorHAnsi" w:hAnsiTheme="minorHAnsi" w:cstheme="minorHAnsi"/>
          <w:b/>
          <w:sz w:val="20"/>
          <w:szCs w:val="20"/>
          <w:u w:val="single"/>
        </w:rPr>
        <w:t>OVERPAYMENT/REPAYMENT:</w:t>
      </w:r>
      <w:r w:rsidRPr="0023371E">
        <w:rPr>
          <w:rFonts w:asciiTheme="minorHAnsi" w:hAnsiTheme="minorHAnsi" w:cstheme="minorHAnsi"/>
          <w:b/>
          <w:sz w:val="20"/>
          <w:szCs w:val="20"/>
        </w:rPr>
        <w:t xml:space="preserve"> If you </w:t>
      </w:r>
      <w:r w:rsidRPr="0023371E">
        <w:rPr>
          <w:rFonts w:asciiTheme="minorHAnsi" w:hAnsiTheme="minorHAnsi" w:cstheme="minorHAnsi"/>
          <w:b/>
          <w:sz w:val="20"/>
          <w:szCs w:val="20"/>
          <w:u w:val="single"/>
        </w:rPr>
        <w:t>INCREASE</w:t>
      </w:r>
      <w:r w:rsidRPr="0023371E">
        <w:rPr>
          <w:rFonts w:asciiTheme="minorHAnsi" w:hAnsiTheme="minorHAnsi" w:cstheme="minorHAnsi"/>
          <w:b/>
          <w:sz w:val="20"/>
          <w:szCs w:val="20"/>
        </w:rPr>
        <w:t xml:space="preserve"> or </w:t>
      </w:r>
      <w:r w:rsidRPr="0023371E">
        <w:rPr>
          <w:rFonts w:asciiTheme="minorHAnsi" w:hAnsiTheme="minorHAnsi" w:cstheme="minorHAnsi"/>
          <w:b/>
          <w:sz w:val="20"/>
          <w:szCs w:val="20"/>
          <w:u w:val="single"/>
        </w:rPr>
        <w:t>DECREASE</w:t>
      </w:r>
      <w:r w:rsidRPr="0023371E">
        <w:rPr>
          <w:rFonts w:asciiTheme="minorHAnsi" w:hAnsiTheme="minorHAnsi" w:cstheme="minorHAnsi"/>
          <w:b/>
          <w:sz w:val="20"/>
          <w:szCs w:val="20"/>
        </w:rPr>
        <w:t xml:space="preserve"> units after you receive your 1</w:t>
      </w:r>
      <w:r w:rsidRPr="0023371E">
        <w:rPr>
          <w:rFonts w:asciiTheme="minorHAnsi" w:hAnsiTheme="minorHAnsi" w:cstheme="minorHAnsi"/>
          <w:b/>
          <w:sz w:val="20"/>
          <w:szCs w:val="20"/>
          <w:vertAlign w:val="superscript"/>
        </w:rPr>
        <w:t>st</w:t>
      </w:r>
      <w:r w:rsidRPr="0023371E">
        <w:rPr>
          <w:rFonts w:asciiTheme="minorHAnsi" w:hAnsiTheme="minorHAnsi" w:cstheme="minorHAnsi"/>
          <w:b/>
          <w:sz w:val="20"/>
          <w:szCs w:val="20"/>
        </w:rPr>
        <w:t xml:space="preserve"> Pell Grant, </w:t>
      </w:r>
      <w:r w:rsidRPr="0023371E">
        <w:rPr>
          <w:rFonts w:asciiTheme="minorHAnsi" w:hAnsiTheme="minorHAnsi" w:cstheme="minorHAnsi"/>
          <w:b/>
          <w:sz w:val="20"/>
          <w:szCs w:val="20"/>
        </w:rPr>
        <w:br/>
        <w:t xml:space="preserve">     your 2</w:t>
      </w:r>
      <w:r w:rsidRPr="0023371E">
        <w:rPr>
          <w:rFonts w:asciiTheme="minorHAnsi" w:hAnsiTheme="minorHAnsi" w:cstheme="minorHAnsi"/>
          <w:b/>
          <w:sz w:val="20"/>
          <w:szCs w:val="20"/>
          <w:vertAlign w:val="superscript"/>
        </w:rPr>
        <w:t>nd</w:t>
      </w:r>
      <w:r w:rsidRPr="0023371E">
        <w:rPr>
          <w:rFonts w:asciiTheme="minorHAnsi" w:hAnsiTheme="minorHAnsi" w:cstheme="minorHAnsi"/>
          <w:b/>
          <w:sz w:val="20"/>
          <w:szCs w:val="20"/>
        </w:rPr>
        <w:t xml:space="preserve"> payment will be adjusted accordingly. </w:t>
      </w:r>
      <w:r w:rsidRPr="007B6FCB">
        <w:rPr>
          <w:rFonts w:asciiTheme="minorHAnsi" w:hAnsiTheme="minorHAnsi" w:cstheme="minorHAnsi"/>
          <w:b/>
          <w:color w:val="ED0000"/>
          <w:sz w:val="20"/>
          <w:szCs w:val="20"/>
        </w:rPr>
        <w:t xml:space="preserve">If you drop to less than six units or never attend a class (no </w:t>
      </w:r>
      <w:r w:rsidRPr="007B6FCB">
        <w:rPr>
          <w:rFonts w:asciiTheme="minorHAnsi" w:hAnsiTheme="minorHAnsi" w:cstheme="minorHAnsi"/>
          <w:b/>
          <w:color w:val="ED0000"/>
          <w:sz w:val="20"/>
          <w:szCs w:val="20"/>
        </w:rPr>
        <w:br/>
        <w:t xml:space="preserve">     show), you may owe an OVERPAYMENT. If you withdraw from or fail all your classes, you may owe a  </w:t>
      </w:r>
      <w:r w:rsidRPr="007B6FCB">
        <w:rPr>
          <w:rFonts w:asciiTheme="minorHAnsi" w:hAnsiTheme="minorHAnsi" w:cstheme="minorHAnsi"/>
          <w:b/>
          <w:color w:val="ED0000"/>
          <w:sz w:val="20"/>
          <w:szCs w:val="20"/>
        </w:rPr>
        <w:br/>
        <w:t xml:space="preserve">     REPAYMENT.  Please read our Overpayment and R2T4 Policy for more information on our financial aid </w:t>
      </w:r>
      <w:r w:rsidRPr="007B6FCB">
        <w:rPr>
          <w:rFonts w:asciiTheme="minorHAnsi" w:hAnsiTheme="minorHAnsi" w:cstheme="minorHAnsi"/>
          <w:b/>
          <w:color w:val="ED0000"/>
          <w:sz w:val="20"/>
          <w:szCs w:val="20"/>
        </w:rPr>
        <w:br/>
        <w:t xml:space="preserve">     website </w:t>
      </w:r>
      <w:hyperlink r:id="rId12" w:history="1">
        <w:r w:rsidRPr="0023371E">
          <w:rPr>
            <w:rStyle w:val="Hyperlink"/>
            <w:rFonts w:asciiTheme="minorHAnsi" w:hAnsiTheme="minorHAnsi" w:cstheme="minorHAnsi"/>
            <w:b/>
            <w:sz w:val="20"/>
            <w:szCs w:val="20"/>
          </w:rPr>
          <w:t>https://www.cos.edu/en-us/admissions/financial-aid/policies-procedures</w:t>
        </w:r>
      </w:hyperlink>
      <w:r w:rsidRPr="007B6FCB">
        <w:rPr>
          <w:rFonts w:asciiTheme="minorHAnsi" w:hAnsiTheme="minorHAnsi" w:cstheme="minorHAnsi"/>
          <w:b/>
          <w:sz w:val="20"/>
          <w:szCs w:val="20"/>
        </w:rPr>
        <w:t>.</w:t>
      </w:r>
    </w:p>
    <w:p w14:paraId="73B3777E" w14:textId="77777777" w:rsidR="00BF796E" w:rsidRPr="0023371E" w:rsidRDefault="00BF796E" w:rsidP="00BF796E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6FBFF4E" w14:textId="77777777" w:rsidR="00BF796E" w:rsidRPr="0023371E" w:rsidRDefault="00BF796E" w:rsidP="00BF796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371E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</w:t>
      </w:r>
    </w:p>
    <w:p w14:paraId="4C7E27C8" w14:textId="77777777" w:rsidR="00BF796E" w:rsidRPr="0023371E" w:rsidRDefault="00BF796E" w:rsidP="00BF796E">
      <w:pPr>
        <w:jc w:val="center"/>
        <w:rPr>
          <w:rFonts w:asciiTheme="minorHAnsi" w:hAnsiTheme="minorHAnsi" w:cstheme="minorHAnsi"/>
          <w:b/>
          <w:i/>
          <w:sz w:val="20"/>
          <w:szCs w:val="20"/>
          <w:u w:val="single"/>
        </w:rPr>
      </w:pPr>
      <w:r w:rsidRPr="0023371E">
        <w:rPr>
          <w:rFonts w:asciiTheme="minorHAnsi" w:hAnsiTheme="minorHAnsi" w:cstheme="minorHAnsi"/>
          <w:b/>
          <w:i/>
          <w:sz w:val="20"/>
          <w:szCs w:val="20"/>
          <w:u w:val="single"/>
        </w:rPr>
        <w:t>COS Financial Aid Office</w:t>
      </w:r>
    </w:p>
    <w:p w14:paraId="1EC8F255" w14:textId="77777777" w:rsidR="00BF796E" w:rsidRPr="0023371E" w:rsidRDefault="00BF796E" w:rsidP="00BF796E">
      <w:pPr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14:paraId="1E057615" w14:textId="77777777" w:rsidR="00BF796E" w:rsidRPr="0023371E" w:rsidRDefault="00BF796E" w:rsidP="00BF796E">
      <w:pPr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23371E">
        <w:rPr>
          <w:rFonts w:asciiTheme="minorHAnsi" w:hAnsiTheme="minorHAnsi" w:cstheme="minorHAnsi"/>
          <w:b/>
          <w:i/>
          <w:sz w:val="20"/>
          <w:szCs w:val="20"/>
        </w:rPr>
        <w:t>Visalia Campus – Sequoia Building, Room 105   (559) 730-3747</w:t>
      </w:r>
      <w:r w:rsidRPr="0023371E">
        <w:rPr>
          <w:rFonts w:asciiTheme="minorHAnsi" w:hAnsiTheme="minorHAnsi" w:cstheme="minorHAnsi"/>
          <w:b/>
          <w:i/>
          <w:sz w:val="20"/>
          <w:szCs w:val="20"/>
        </w:rPr>
        <w:br/>
        <w:t>Hanford Campus – Vocational Building, The Hub   (559) 583-2511</w:t>
      </w:r>
      <w:r w:rsidRPr="0023371E">
        <w:rPr>
          <w:rFonts w:asciiTheme="minorHAnsi" w:hAnsiTheme="minorHAnsi" w:cstheme="minorHAnsi"/>
          <w:b/>
          <w:i/>
          <w:sz w:val="20"/>
          <w:szCs w:val="20"/>
        </w:rPr>
        <w:br/>
        <w:t>Tulare Campus – Building A, Student Services   (559) 688-3013</w:t>
      </w:r>
      <w:r w:rsidRPr="0023371E">
        <w:rPr>
          <w:rFonts w:asciiTheme="minorHAnsi" w:hAnsiTheme="minorHAnsi" w:cstheme="minorHAnsi"/>
          <w:b/>
          <w:i/>
          <w:sz w:val="20"/>
          <w:szCs w:val="20"/>
        </w:rPr>
        <w:br/>
      </w:r>
      <w:hyperlink r:id="rId13" w:history="1">
        <w:r w:rsidRPr="0023371E">
          <w:rPr>
            <w:rStyle w:val="Hyperlink"/>
            <w:rFonts w:asciiTheme="minorHAnsi" w:hAnsiTheme="minorHAnsi" w:cstheme="minorHAnsi"/>
            <w:b/>
            <w:i/>
            <w:sz w:val="20"/>
            <w:szCs w:val="20"/>
          </w:rPr>
          <w:t>financialaid@cos.edu</w:t>
        </w:r>
      </w:hyperlink>
      <w:r w:rsidRPr="0023371E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</w:p>
    <w:sectPr w:rsidR="00BF796E" w:rsidRPr="0023371E" w:rsidSect="00831B5D">
      <w:footerReference w:type="default" r:id="rId14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147B7" w14:textId="77777777" w:rsidR="00A745F7" w:rsidRDefault="00A745F7" w:rsidP="00F842A0">
      <w:r>
        <w:separator/>
      </w:r>
    </w:p>
  </w:endnote>
  <w:endnote w:type="continuationSeparator" w:id="0">
    <w:p w14:paraId="1F3C18DF" w14:textId="77777777" w:rsidR="00A745F7" w:rsidRDefault="00A745F7" w:rsidP="00F8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009640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4A4CB2E6" w14:textId="77777777" w:rsidR="00D502FC" w:rsidRPr="00D502FC" w:rsidRDefault="006E239D" w:rsidP="006E239D">
        <w:pPr>
          <w:pStyle w:val="Footer"/>
          <w:tabs>
            <w:tab w:val="left" w:pos="2175"/>
            <w:tab w:val="right" w:pos="10800"/>
          </w:tabs>
          <w:rPr>
            <w:sz w:val="18"/>
            <w:szCs w:val="18"/>
          </w:rPr>
        </w:pPr>
        <w:r>
          <w:tab/>
        </w:r>
        <w:r>
          <w:tab/>
        </w:r>
        <w:r>
          <w:tab/>
        </w:r>
        <w:r>
          <w:tab/>
        </w:r>
        <w:r w:rsidR="00D502FC" w:rsidRPr="00D502FC">
          <w:rPr>
            <w:sz w:val="18"/>
            <w:szCs w:val="18"/>
          </w:rPr>
          <w:fldChar w:fldCharType="begin"/>
        </w:r>
        <w:r w:rsidR="00D502FC" w:rsidRPr="00D502FC">
          <w:rPr>
            <w:sz w:val="18"/>
            <w:szCs w:val="18"/>
          </w:rPr>
          <w:instrText xml:space="preserve"> PAGE   \* MERGEFORMAT </w:instrText>
        </w:r>
        <w:r w:rsidR="00D502FC" w:rsidRPr="00D502FC">
          <w:rPr>
            <w:sz w:val="18"/>
            <w:szCs w:val="18"/>
          </w:rPr>
          <w:fldChar w:fldCharType="separate"/>
        </w:r>
        <w:r w:rsidR="00023F09">
          <w:rPr>
            <w:noProof/>
            <w:sz w:val="18"/>
            <w:szCs w:val="18"/>
          </w:rPr>
          <w:t>2</w:t>
        </w:r>
        <w:r w:rsidR="00D502FC" w:rsidRPr="00D502FC">
          <w:rPr>
            <w:noProof/>
            <w:sz w:val="18"/>
            <w:szCs w:val="18"/>
          </w:rPr>
          <w:fldChar w:fldCharType="end"/>
        </w:r>
      </w:p>
    </w:sdtContent>
  </w:sdt>
  <w:p w14:paraId="7B77EC08" w14:textId="2953C899" w:rsidR="00D502FC" w:rsidRPr="00D502FC" w:rsidRDefault="00B139BC" w:rsidP="00D502FC">
    <w:pPr>
      <w:pStyle w:val="Foo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F: FA </w:t>
    </w:r>
    <w:r w:rsidR="00023F09">
      <w:rPr>
        <w:rFonts w:ascii="Arial" w:hAnsi="Arial" w:cs="Arial"/>
        <w:i/>
        <w:sz w:val="16"/>
        <w:szCs w:val="16"/>
      </w:rPr>
      <w:t>Forms/</w:t>
    </w:r>
    <w:r w:rsidR="00795C4B">
      <w:rPr>
        <w:rFonts w:ascii="Arial" w:hAnsi="Arial" w:cs="Arial"/>
        <w:i/>
        <w:sz w:val="16"/>
        <w:szCs w:val="16"/>
      </w:rPr>
      <w:t>2026-2027</w:t>
    </w:r>
    <w:r w:rsidR="00023F09">
      <w:rPr>
        <w:rFonts w:ascii="Arial" w:hAnsi="Arial" w:cs="Arial"/>
        <w:i/>
        <w:sz w:val="16"/>
        <w:szCs w:val="16"/>
      </w:rPr>
      <w:t>/</w:t>
    </w:r>
    <w:r w:rsidR="00795C4B">
      <w:rPr>
        <w:rFonts w:ascii="Arial" w:hAnsi="Arial" w:cs="Arial"/>
        <w:i/>
        <w:sz w:val="16"/>
        <w:szCs w:val="16"/>
      </w:rPr>
      <w:t>26-27</w:t>
    </w:r>
    <w:r w:rsidR="00D502FC" w:rsidRPr="00D502FC">
      <w:rPr>
        <w:rFonts w:ascii="Arial" w:hAnsi="Arial" w:cs="Arial"/>
        <w:i/>
        <w:sz w:val="16"/>
        <w:szCs w:val="16"/>
      </w:rPr>
      <w:t xml:space="preserve"> Payment Schedule</w:t>
    </w:r>
  </w:p>
  <w:p w14:paraId="42A6DDE0" w14:textId="77777777" w:rsidR="00DC6322" w:rsidRPr="00D502FC" w:rsidRDefault="00DC6322" w:rsidP="00D50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9814C" w14:textId="77777777" w:rsidR="00A745F7" w:rsidRDefault="00A745F7" w:rsidP="00F842A0">
      <w:r>
        <w:separator/>
      </w:r>
    </w:p>
  </w:footnote>
  <w:footnote w:type="continuationSeparator" w:id="0">
    <w:p w14:paraId="28C6F6B7" w14:textId="77777777" w:rsidR="00A745F7" w:rsidRDefault="00A745F7" w:rsidP="00F84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1053B"/>
    <w:multiLevelType w:val="hybridMultilevel"/>
    <w:tmpl w:val="999444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DD27FD"/>
    <w:multiLevelType w:val="hybridMultilevel"/>
    <w:tmpl w:val="946443C2"/>
    <w:lvl w:ilvl="0" w:tplc="0409000B">
      <w:start w:val="1"/>
      <w:numFmt w:val="bullet"/>
      <w:lvlText w:val=""/>
      <w:lvlJc w:val="left"/>
      <w:pPr>
        <w:ind w:left="6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" w15:restartNumberingAfterBreak="0">
    <w:nsid w:val="68DC0876"/>
    <w:multiLevelType w:val="hybridMultilevel"/>
    <w:tmpl w:val="92764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543785">
    <w:abstractNumId w:val="1"/>
  </w:num>
  <w:num w:numId="2" w16cid:durableId="1090269985">
    <w:abstractNumId w:val="0"/>
  </w:num>
  <w:num w:numId="3" w16cid:durableId="1830824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3ZqK//GrKeFFwt7hGWylvSiVHxIY79S1CUJItOKA0wROcRPZwuTB6VHjDElXb8gZzWaae+ABk5JDKQc/SLRlhw==" w:salt="k2UHNG4Egg/1J44s+l1iU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213"/>
    <w:rsid w:val="00002C16"/>
    <w:rsid w:val="000031CC"/>
    <w:rsid w:val="00006E11"/>
    <w:rsid w:val="00006E83"/>
    <w:rsid w:val="000205AD"/>
    <w:rsid w:val="00022E1E"/>
    <w:rsid w:val="00023951"/>
    <w:rsid w:val="00023F09"/>
    <w:rsid w:val="000309DC"/>
    <w:rsid w:val="00046D92"/>
    <w:rsid w:val="00047007"/>
    <w:rsid w:val="0005085D"/>
    <w:rsid w:val="000559C5"/>
    <w:rsid w:val="00061C2B"/>
    <w:rsid w:val="00094690"/>
    <w:rsid w:val="000B45BD"/>
    <w:rsid w:val="000B7BE3"/>
    <w:rsid w:val="000C627A"/>
    <w:rsid w:val="000C7603"/>
    <w:rsid w:val="000C791F"/>
    <w:rsid w:val="000D4142"/>
    <w:rsid w:val="000D48C4"/>
    <w:rsid w:val="000E1AF2"/>
    <w:rsid w:val="000E4987"/>
    <w:rsid w:val="000F3C93"/>
    <w:rsid w:val="000F47EE"/>
    <w:rsid w:val="00101651"/>
    <w:rsid w:val="00115B40"/>
    <w:rsid w:val="0012184C"/>
    <w:rsid w:val="001413CF"/>
    <w:rsid w:val="0015348A"/>
    <w:rsid w:val="001546C0"/>
    <w:rsid w:val="0015720C"/>
    <w:rsid w:val="0017488C"/>
    <w:rsid w:val="00183C0C"/>
    <w:rsid w:val="00186287"/>
    <w:rsid w:val="00186CE0"/>
    <w:rsid w:val="00191793"/>
    <w:rsid w:val="001C5E80"/>
    <w:rsid w:val="001E310C"/>
    <w:rsid w:val="001E682B"/>
    <w:rsid w:val="001F0779"/>
    <w:rsid w:val="001F4CCA"/>
    <w:rsid w:val="00203412"/>
    <w:rsid w:val="0021485C"/>
    <w:rsid w:val="002212C5"/>
    <w:rsid w:val="0023371E"/>
    <w:rsid w:val="00245360"/>
    <w:rsid w:val="002650C6"/>
    <w:rsid w:val="00267049"/>
    <w:rsid w:val="0026773B"/>
    <w:rsid w:val="0027116A"/>
    <w:rsid w:val="00280C4B"/>
    <w:rsid w:val="002C05C3"/>
    <w:rsid w:val="002E58EA"/>
    <w:rsid w:val="002F5728"/>
    <w:rsid w:val="003045E1"/>
    <w:rsid w:val="003062C5"/>
    <w:rsid w:val="00342064"/>
    <w:rsid w:val="00361DC6"/>
    <w:rsid w:val="0036286A"/>
    <w:rsid w:val="00374BD8"/>
    <w:rsid w:val="00375080"/>
    <w:rsid w:val="00375A17"/>
    <w:rsid w:val="00375E39"/>
    <w:rsid w:val="003966AB"/>
    <w:rsid w:val="0039788E"/>
    <w:rsid w:val="003B2F79"/>
    <w:rsid w:val="003C2519"/>
    <w:rsid w:val="003C3B76"/>
    <w:rsid w:val="003C5177"/>
    <w:rsid w:val="003D4814"/>
    <w:rsid w:val="003E1988"/>
    <w:rsid w:val="003F7D69"/>
    <w:rsid w:val="00406D6B"/>
    <w:rsid w:val="00407A67"/>
    <w:rsid w:val="004125BF"/>
    <w:rsid w:val="00426554"/>
    <w:rsid w:val="00462B50"/>
    <w:rsid w:val="00463B13"/>
    <w:rsid w:val="004704E5"/>
    <w:rsid w:val="00486E33"/>
    <w:rsid w:val="00497CC3"/>
    <w:rsid w:val="004A1B98"/>
    <w:rsid w:val="004E3D7A"/>
    <w:rsid w:val="004F1EE0"/>
    <w:rsid w:val="005016C6"/>
    <w:rsid w:val="00507292"/>
    <w:rsid w:val="0051350E"/>
    <w:rsid w:val="00515346"/>
    <w:rsid w:val="00517E09"/>
    <w:rsid w:val="0053484D"/>
    <w:rsid w:val="00540A4C"/>
    <w:rsid w:val="00546716"/>
    <w:rsid w:val="0055181D"/>
    <w:rsid w:val="00552B30"/>
    <w:rsid w:val="00564278"/>
    <w:rsid w:val="00566CB5"/>
    <w:rsid w:val="00593F73"/>
    <w:rsid w:val="005B51CB"/>
    <w:rsid w:val="005C6B7B"/>
    <w:rsid w:val="005D70FE"/>
    <w:rsid w:val="005E016A"/>
    <w:rsid w:val="005E7DE0"/>
    <w:rsid w:val="00602CF1"/>
    <w:rsid w:val="00610E1E"/>
    <w:rsid w:val="0061769B"/>
    <w:rsid w:val="00622210"/>
    <w:rsid w:val="00623826"/>
    <w:rsid w:val="00634734"/>
    <w:rsid w:val="006633FA"/>
    <w:rsid w:val="00666A5D"/>
    <w:rsid w:val="00667155"/>
    <w:rsid w:val="0067678A"/>
    <w:rsid w:val="006904FC"/>
    <w:rsid w:val="006949D6"/>
    <w:rsid w:val="006969E6"/>
    <w:rsid w:val="006B3DD3"/>
    <w:rsid w:val="006D4653"/>
    <w:rsid w:val="006D6445"/>
    <w:rsid w:val="006E0672"/>
    <w:rsid w:val="006E239D"/>
    <w:rsid w:val="006E2C20"/>
    <w:rsid w:val="006E6A3D"/>
    <w:rsid w:val="00701F5B"/>
    <w:rsid w:val="00712414"/>
    <w:rsid w:val="007148DD"/>
    <w:rsid w:val="00717D60"/>
    <w:rsid w:val="0073458F"/>
    <w:rsid w:val="0074049E"/>
    <w:rsid w:val="007454CC"/>
    <w:rsid w:val="00763169"/>
    <w:rsid w:val="00773118"/>
    <w:rsid w:val="00795C4B"/>
    <w:rsid w:val="007A64E0"/>
    <w:rsid w:val="007B6FCB"/>
    <w:rsid w:val="007C3A90"/>
    <w:rsid w:val="007C3BDB"/>
    <w:rsid w:val="007C43D1"/>
    <w:rsid w:val="007E1E72"/>
    <w:rsid w:val="007F051F"/>
    <w:rsid w:val="0080250B"/>
    <w:rsid w:val="0080453A"/>
    <w:rsid w:val="00811D9E"/>
    <w:rsid w:val="00830663"/>
    <w:rsid w:val="00831B5D"/>
    <w:rsid w:val="008413DB"/>
    <w:rsid w:val="00856368"/>
    <w:rsid w:val="00863050"/>
    <w:rsid w:val="00873B9D"/>
    <w:rsid w:val="00894DEC"/>
    <w:rsid w:val="008A579F"/>
    <w:rsid w:val="008A5B8F"/>
    <w:rsid w:val="008B67B5"/>
    <w:rsid w:val="008F63CB"/>
    <w:rsid w:val="009222F8"/>
    <w:rsid w:val="00923BBA"/>
    <w:rsid w:val="009253D2"/>
    <w:rsid w:val="00926F54"/>
    <w:rsid w:val="00942FBF"/>
    <w:rsid w:val="009534B8"/>
    <w:rsid w:val="00977FD5"/>
    <w:rsid w:val="00985BF0"/>
    <w:rsid w:val="00987B83"/>
    <w:rsid w:val="009A5F6C"/>
    <w:rsid w:val="009B56D4"/>
    <w:rsid w:val="009C04ED"/>
    <w:rsid w:val="009C369C"/>
    <w:rsid w:val="009C5B64"/>
    <w:rsid w:val="009D5BCF"/>
    <w:rsid w:val="00A06746"/>
    <w:rsid w:val="00A0720B"/>
    <w:rsid w:val="00A324D0"/>
    <w:rsid w:val="00A43A45"/>
    <w:rsid w:val="00A50B07"/>
    <w:rsid w:val="00A745F7"/>
    <w:rsid w:val="00A77038"/>
    <w:rsid w:val="00A90943"/>
    <w:rsid w:val="00AB093A"/>
    <w:rsid w:val="00AC094F"/>
    <w:rsid w:val="00AD067B"/>
    <w:rsid w:val="00AD1928"/>
    <w:rsid w:val="00AD231A"/>
    <w:rsid w:val="00AD3378"/>
    <w:rsid w:val="00AD356D"/>
    <w:rsid w:val="00AE44F7"/>
    <w:rsid w:val="00B00CB2"/>
    <w:rsid w:val="00B04EF1"/>
    <w:rsid w:val="00B05C39"/>
    <w:rsid w:val="00B10695"/>
    <w:rsid w:val="00B139BC"/>
    <w:rsid w:val="00B20AE6"/>
    <w:rsid w:val="00B222E7"/>
    <w:rsid w:val="00B34D92"/>
    <w:rsid w:val="00B40D39"/>
    <w:rsid w:val="00B73643"/>
    <w:rsid w:val="00B76786"/>
    <w:rsid w:val="00B7717A"/>
    <w:rsid w:val="00B801AC"/>
    <w:rsid w:val="00B92D7A"/>
    <w:rsid w:val="00B92F2F"/>
    <w:rsid w:val="00B957EF"/>
    <w:rsid w:val="00BA02A8"/>
    <w:rsid w:val="00BA4572"/>
    <w:rsid w:val="00BA7509"/>
    <w:rsid w:val="00BB7970"/>
    <w:rsid w:val="00BD39A4"/>
    <w:rsid w:val="00BD555A"/>
    <w:rsid w:val="00BD7ECE"/>
    <w:rsid w:val="00BE3213"/>
    <w:rsid w:val="00BE3678"/>
    <w:rsid w:val="00BE4811"/>
    <w:rsid w:val="00BE68D0"/>
    <w:rsid w:val="00BF6EB3"/>
    <w:rsid w:val="00BF796E"/>
    <w:rsid w:val="00C01DD5"/>
    <w:rsid w:val="00C13BA6"/>
    <w:rsid w:val="00C16E03"/>
    <w:rsid w:val="00C17D84"/>
    <w:rsid w:val="00C359B3"/>
    <w:rsid w:val="00C5744B"/>
    <w:rsid w:val="00C658CB"/>
    <w:rsid w:val="00C66124"/>
    <w:rsid w:val="00C82316"/>
    <w:rsid w:val="00CB7BE0"/>
    <w:rsid w:val="00CC0D8C"/>
    <w:rsid w:val="00CC3477"/>
    <w:rsid w:val="00CC51C1"/>
    <w:rsid w:val="00CF65B3"/>
    <w:rsid w:val="00D05BBB"/>
    <w:rsid w:val="00D12A5D"/>
    <w:rsid w:val="00D13799"/>
    <w:rsid w:val="00D172A1"/>
    <w:rsid w:val="00D17F49"/>
    <w:rsid w:val="00D31078"/>
    <w:rsid w:val="00D50173"/>
    <w:rsid w:val="00D502FC"/>
    <w:rsid w:val="00D538D3"/>
    <w:rsid w:val="00D5439E"/>
    <w:rsid w:val="00D656BC"/>
    <w:rsid w:val="00D657ED"/>
    <w:rsid w:val="00D712F4"/>
    <w:rsid w:val="00D95364"/>
    <w:rsid w:val="00DA77DA"/>
    <w:rsid w:val="00DB1C1E"/>
    <w:rsid w:val="00DB4341"/>
    <w:rsid w:val="00DB6E41"/>
    <w:rsid w:val="00DB79F6"/>
    <w:rsid w:val="00DC04C5"/>
    <w:rsid w:val="00DC6322"/>
    <w:rsid w:val="00DD5C79"/>
    <w:rsid w:val="00DF4733"/>
    <w:rsid w:val="00DF494B"/>
    <w:rsid w:val="00E141CC"/>
    <w:rsid w:val="00E15B91"/>
    <w:rsid w:val="00E3772B"/>
    <w:rsid w:val="00E42705"/>
    <w:rsid w:val="00E61A99"/>
    <w:rsid w:val="00E64401"/>
    <w:rsid w:val="00E735B7"/>
    <w:rsid w:val="00E83D50"/>
    <w:rsid w:val="00EA2BD5"/>
    <w:rsid w:val="00EA45C4"/>
    <w:rsid w:val="00EA750C"/>
    <w:rsid w:val="00EC0FC8"/>
    <w:rsid w:val="00EC6DDF"/>
    <w:rsid w:val="00ED1A7D"/>
    <w:rsid w:val="00ED3DFD"/>
    <w:rsid w:val="00F00224"/>
    <w:rsid w:val="00F01E92"/>
    <w:rsid w:val="00F1068D"/>
    <w:rsid w:val="00F231AC"/>
    <w:rsid w:val="00F26D74"/>
    <w:rsid w:val="00F44E9D"/>
    <w:rsid w:val="00F53B3C"/>
    <w:rsid w:val="00F55198"/>
    <w:rsid w:val="00F6689A"/>
    <w:rsid w:val="00F67DC5"/>
    <w:rsid w:val="00F77D9C"/>
    <w:rsid w:val="00F80A42"/>
    <w:rsid w:val="00F834D3"/>
    <w:rsid w:val="00F842A0"/>
    <w:rsid w:val="00F8563E"/>
    <w:rsid w:val="00F92C3C"/>
    <w:rsid w:val="00F9688E"/>
    <w:rsid w:val="00FA13A2"/>
    <w:rsid w:val="00FD5120"/>
    <w:rsid w:val="00FE58FD"/>
    <w:rsid w:val="00FF47CB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C99E4"/>
  <w15:docId w15:val="{A8E24B01-E6A5-4057-806E-37ED7D0B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F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42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2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42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2A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F6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EA45C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5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5B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6DDF"/>
    <w:pPr>
      <w:ind w:left="720"/>
      <w:contextualSpacing/>
    </w:pPr>
  </w:style>
  <w:style w:type="table" w:styleId="TableGrid">
    <w:name w:val="Table Grid"/>
    <w:basedOn w:val="TableNormal"/>
    <w:uiPriority w:val="59"/>
    <w:rsid w:val="008A5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inancialaid@cos.edu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s.edu/en-us/admissions/financial-aid/policies-procedures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nkmobiledisbursements.com/refundchoicesss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dp.cos.edu/_layouts/PG/login.aspx?ReturnUrl=%2f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idp.cos.edu/_layouts/PG/login.aspx?ReturnUrl=%2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B55F221E00544B681982833E09960" ma:contentTypeVersion="2" ma:contentTypeDescription="Create a new document." ma:contentTypeScope="" ma:versionID="6529e0f81076272b32ad4a20daed46b2">
  <xsd:schema xmlns:xsd="http://www.w3.org/2001/XMLSchema" xmlns:xs="http://www.w3.org/2001/XMLSchema" xmlns:p="http://schemas.microsoft.com/office/2006/metadata/properties" xmlns:ns1="http://schemas.microsoft.com/sharepoint/v3" xmlns:ns2="78f31a23-c5ca-4660-a45b-ce709fb48214" targetNamespace="http://schemas.microsoft.com/office/2006/metadata/properties" ma:root="true" ma:fieldsID="20aec825cc8c835768e202391887da7e" ns1:_="" ns2:_="">
    <xsd:import namespace="http://schemas.microsoft.com/sharepoint/v3"/>
    <xsd:import namespace="78f31a23-c5ca-4660-a45b-ce709fb4821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Acces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31a23-c5ca-4660-a45b-ce709fb48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cessibility" ma:index="11" nillable="true" ma:displayName="Accessibility" ma:default="Not Reviewed" ma:format="Dropdown" ma:internalName="Accessibility">
      <xsd:simpleType>
        <xsd:restriction base="dms:Choice">
          <xsd:enumeration value="Not Reviewed"/>
          <xsd:enumeration value="Issues Found"/>
          <xsd:enumeration value="Accessibl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 xmlns="78f31a23-c5ca-4660-a45b-ce709fb48214">Not Reviewed</Accessibilit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D578F5-3BA7-4214-8865-78151BE430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E3671D-10E1-40C4-BEA6-303A5939EC6E}"/>
</file>

<file path=customXml/itemProps3.xml><?xml version="1.0" encoding="utf-8"?>
<ds:datastoreItem xmlns:ds="http://schemas.openxmlformats.org/officeDocument/2006/customXml" ds:itemID="{67465C45-A414-40C6-9EAE-D5215EB84725}"/>
</file>

<file path=customXml/itemProps4.xml><?xml version="1.0" encoding="utf-8"?>
<ds:datastoreItem xmlns:ds="http://schemas.openxmlformats.org/officeDocument/2006/customXml" ds:itemID="{39E19EFF-CD7B-4B75-9630-A009A1D5C6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763</Words>
  <Characters>4353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the Sequoias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</dc:creator>
  <cp:lastModifiedBy>Rosa Romo Sanchez</cp:lastModifiedBy>
  <cp:revision>3</cp:revision>
  <cp:lastPrinted>2026-05-11T21:40:00Z</cp:lastPrinted>
  <dcterms:created xsi:type="dcterms:W3CDTF">2026-05-11T21:53:00Z</dcterms:created>
  <dcterms:modified xsi:type="dcterms:W3CDTF">2026-05-15T18:18:00Z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0x010100D25B55F221E00544B681982833E09960</vt:lpwstr>
  </property>
</Properties>
</file>